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836C0" w:rsidRDefault="00FE2E7C">
      <w:pPr>
        <w:jc w:val="center"/>
        <w:rPr>
          <w:rFonts w:ascii="Times New Roman" w:eastAsia="Times New Roman" w:hAnsi="Times New Roman" w:cs="Times New Roman"/>
          <w:b/>
        </w:rPr>
      </w:pPr>
      <w:bookmarkStart w:id="0" w:name="_GoBack"/>
      <w:r>
        <w:rPr>
          <w:rFonts w:ascii="Times New Roman" w:eastAsia="Times New Roman" w:hAnsi="Times New Roman" w:cs="Times New Roman"/>
          <w:noProof/>
          <w:sz w:val="24"/>
          <w:szCs w:val="24"/>
        </w:rPr>
        <w:drawing>
          <wp:inline distT="0" distB="0" distL="0" distR="0">
            <wp:extent cx="6593278" cy="9144000"/>
            <wp:effectExtent l="0" t="0" r="0" b="0"/>
            <wp:docPr id="1" name="Рисунок 1" descr="C:\Users\132\Pictures\2021-03-23 иностранный язык\иностранный язык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132\Pictures\2021-03-23 иностранный язык\иностранный язык 001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97933" cy="915045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:rsidR="00FE2E7C" w:rsidRDefault="00FE2E7C">
      <w:pPr>
        <w:jc w:val="center"/>
        <w:rPr>
          <w:rFonts w:ascii="Times New Roman" w:eastAsia="Times New Roman" w:hAnsi="Times New Roman" w:cs="Times New Roman"/>
          <w:b/>
        </w:rPr>
      </w:pPr>
    </w:p>
    <w:p w:rsidR="00FE2E7C" w:rsidRDefault="00FE2E7C">
      <w:pPr>
        <w:jc w:val="center"/>
        <w:rPr>
          <w:rFonts w:ascii="Times New Roman" w:eastAsia="Times New Roman" w:hAnsi="Times New Roman" w:cs="Times New Roman"/>
          <w:b/>
        </w:rPr>
      </w:pPr>
    </w:p>
    <w:p w:rsidR="00FE2E7C" w:rsidRDefault="00FE2E7C">
      <w:pPr>
        <w:jc w:val="center"/>
        <w:rPr>
          <w:rFonts w:ascii="Times New Roman" w:eastAsia="Times New Roman" w:hAnsi="Times New Roman" w:cs="Times New Roman"/>
          <w:b/>
        </w:rPr>
      </w:pPr>
    </w:p>
    <w:p w:rsidR="00B836C0" w:rsidRDefault="00FE2E7C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Рабочая программа по китайскому языку ориентирована на учащихся 10-11 классов и разработана на основе следующих документов:</w:t>
      </w:r>
    </w:p>
    <w:p w:rsidR="00B836C0" w:rsidRDefault="00FE2E7C">
      <w:pPr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Федеральный государственный образовательный стандарт среднего общего образования (приказ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Минобрнауки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России от 17.05. 2012 № 413  «Об утверждении федерального государственного образовательного стандарта среднего общего образования» с изменениями и дополнен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иями)</w:t>
      </w:r>
    </w:p>
    <w:p w:rsidR="00B836C0" w:rsidRDefault="00FE2E7C">
      <w:pPr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Основная общеобразовательная программа среднего общего образования МБОУ «Школа № 132»</w:t>
      </w:r>
    </w:p>
    <w:p w:rsidR="00B836C0" w:rsidRDefault="00FE2E7C">
      <w:pPr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Учебник:</w:t>
      </w:r>
    </w:p>
    <w:p w:rsidR="00B836C0" w:rsidRDefault="00FE2E7C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7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- Л.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Рахимбекова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, С.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Распертова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, Н.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Чечина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, Дин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Аньци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;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Китайкий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язык. Учебник «Китайский язык. Открывая Китай». Второй иностранный язык. 10 класс. Базовый уровень. Под редакцией Л.Ш.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Рахимбековой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.- М.: ООО «Русское слово»  учебник», 2017 </w:t>
      </w:r>
    </w:p>
    <w:p w:rsidR="00B836C0" w:rsidRDefault="00FE2E7C">
      <w:pPr>
        <w:widowControl w:val="0"/>
        <w:spacing w:after="0" w:line="240" w:lineRule="auto"/>
        <w:ind w:left="708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- Л.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Рахимбекова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С.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Распертова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, Н.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Чечина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, Дин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Аньци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;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Китайкий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язык. Учебник «Китайский язык. Открывая Китай». Второй иностранный язык. 11 класс. Базовый уровень. Под редакцией Л.Ш.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Рахимбековой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>.- М.: ООО «Русское слово»  учебник», 2017</w:t>
      </w:r>
    </w:p>
    <w:p w:rsidR="00B836C0" w:rsidRDefault="00FE2E7C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Программой отводится на изучение ки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тайского языка 138 часов, которые распределяются по классам следующим образом:</w:t>
      </w:r>
    </w:p>
    <w:p w:rsidR="00B836C0" w:rsidRDefault="00FE2E7C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10 класс – 70 часов (2 часа в неделю)</w:t>
      </w:r>
    </w:p>
    <w:p w:rsidR="00B836C0" w:rsidRDefault="00FE2E7C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11 класс – 68 часа (2 часа в неделю)</w:t>
      </w:r>
    </w:p>
    <w:p w:rsidR="00B836C0" w:rsidRDefault="00B836C0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</w:rPr>
      </w:pPr>
    </w:p>
    <w:p w:rsidR="00B836C0" w:rsidRDefault="00B836C0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</w:rPr>
      </w:pPr>
    </w:p>
    <w:p w:rsidR="00B836C0" w:rsidRDefault="00FE2E7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ПЛАНИРУЕМЫЕ РЕЗУЛЬТАТЫ ОСВОЕНИЯ УЧЕБНОГО ПРЕДМЕТА</w:t>
      </w:r>
    </w:p>
    <w:p w:rsidR="00B836C0" w:rsidRDefault="00B836C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B836C0" w:rsidRDefault="00FE2E7C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1. Личностные результаты освоения основной образо</w:t>
      </w:r>
      <w:r>
        <w:rPr>
          <w:rFonts w:ascii="Times New Roman" w:eastAsia="Times New Roman" w:hAnsi="Times New Roman" w:cs="Times New Roman"/>
          <w:b/>
          <w:sz w:val="28"/>
          <w:szCs w:val="28"/>
        </w:rPr>
        <w:t>вательной программы среднего общего образования:</w:t>
      </w:r>
    </w:p>
    <w:p w:rsidR="00B836C0" w:rsidRDefault="00FE2E7C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1) воспитание российской гражданской идентичности, патриотизма, уважения к своему народу, чувства ответственности перед Родиной, гордости за свой край, свою Родину, прошлое и настоящее многонационального народа России, уважение государственных символов (ге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рб, флаг, гимн);</w:t>
      </w:r>
    </w:p>
    <w:p w:rsidR="00B836C0" w:rsidRDefault="00FE2E7C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2)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сформированность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гражданской позиции как активного и ответственного члена российского общества, осознающего свои конституционные права и обязанности, уважающего закон и правопорядок, обладающего чувством собственного достоинства, осозна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нно принимающего традиционные национальные и общечеловеческие гуманистические и демократические ценности;</w:t>
      </w:r>
      <w:proofErr w:type="gramEnd"/>
    </w:p>
    <w:p w:rsidR="00B836C0" w:rsidRDefault="00FE2E7C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3) готовность к служению Отечеству, его защите;</w:t>
      </w:r>
    </w:p>
    <w:p w:rsidR="00B836C0" w:rsidRDefault="00FE2E7C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4)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сформированность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мировоззрения, соответствующего современному уровню развития науки и общественной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практики, основанного на диалоге культур, а также различных форм общественного сознания, осознание своего места в поликультурном мире;</w:t>
      </w:r>
    </w:p>
    <w:p w:rsidR="00B836C0" w:rsidRDefault="00FE2E7C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5)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сформированность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основ саморазвития и самовоспитания в соответствии с общечеловеческими ценностями и идеалами гражданск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ого общества; готовность и способность к самостоятельной, творческой и ответственной деятельности;</w:t>
      </w:r>
    </w:p>
    <w:p w:rsidR="00B836C0" w:rsidRDefault="00FE2E7C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6) толерантное сознание и поведение в поликультурном мире, готовность и способность вести диалог с другими людьми, достигать в нем взаимопонимания, находить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общие цели и сотрудничать для их достижения, способность противостоять идеологии экстремизма, национализма, ксенофобии,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>дискриминации по социальным, религиозным, расовым, национальным признакам и другим негативным социальным явлениям;</w:t>
      </w:r>
    </w:p>
    <w:p w:rsidR="00B836C0" w:rsidRDefault="00FE2E7C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7) навыки сотрудничес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тва со сверстниками, детьми младшего возраста, взрослыми в образовательной, общественно полезной, учебно-исследовательской, проектной и других видах деятельности;</w:t>
      </w:r>
    </w:p>
    <w:p w:rsidR="00B836C0" w:rsidRDefault="00FE2E7C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8) нравственное сознание и поведение на основе усвоения общечеловеческих ценностей;</w:t>
      </w:r>
    </w:p>
    <w:p w:rsidR="00B836C0" w:rsidRDefault="00FE2E7C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9) готовн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ость и способность к образованию, в том числе самообразованию, на протяжении всей жизни; сознательное отношение к непрерывному образованию как условию успешной профессиональной и общественной деятельности;</w:t>
      </w:r>
    </w:p>
    <w:p w:rsidR="00B836C0" w:rsidRDefault="00FE2E7C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10) эстетическое отношение к миру, включая эстетик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у быта, научного и технического творчества, спорта, общественных отношений;</w:t>
      </w:r>
    </w:p>
    <w:p w:rsidR="00B836C0" w:rsidRDefault="00FE2E7C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11) принятие и реализацию ценностей здорового и безопасного образа жизни, потребности в физическом самосовершенствовании, занятиях спортивно-оздоровительной деятельностью, неприяти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 вредных привычек: курения, употребления алкоголя, наркотиков;</w:t>
      </w:r>
    </w:p>
    <w:p w:rsidR="00B836C0" w:rsidRDefault="00FE2E7C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12) бережное, ответственное и компетентное отношение к физическому и психологическому здоровью, как собственному, так и других людей, умение оказывать первую помощь;</w:t>
      </w:r>
    </w:p>
    <w:p w:rsidR="00B836C0" w:rsidRDefault="00FE2E7C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13) осознанный выбор будущ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ей профессии и возможностей реализации собственных жизненных планов; отношение к профессиональной деятельности как возможности участия в решении личных, общественных, государственных, общенациональных проблем;</w:t>
      </w:r>
      <w:proofErr w:type="gramEnd"/>
    </w:p>
    <w:p w:rsidR="00B836C0" w:rsidRDefault="00FE2E7C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14)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сформированность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экологического мышления, понимания влияния социально-экономических процессов на состояние природной и социальной среды; приобретение опыта эколого-направленной деятельности;</w:t>
      </w:r>
    </w:p>
    <w:p w:rsidR="00B836C0" w:rsidRDefault="00FE2E7C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15) ответственное отношение к созданию семьи на основе осозна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нного принятия ценностей семейной жизни.</w:t>
      </w:r>
    </w:p>
    <w:p w:rsidR="00B836C0" w:rsidRDefault="00B836C0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B836C0" w:rsidRDefault="00FE2E7C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1.1.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Личностные результаты освоения адаптированной основной образовательной программы среднего общего образования:</w:t>
      </w:r>
    </w:p>
    <w:p w:rsidR="00B836C0" w:rsidRDefault="00FE2E7C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1) для глухих, слабослышащих, позднооглохших обучающихся:</w:t>
      </w:r>
    </w:p>
    <w:p w:rsidR="00B836C0" w:rsidRDefault="00FE2E7C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способность к социальной адаптации и инте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грации в обществе, в том числе при реализации возможностей коммуникации на основе словесной речи (включая устную коммуникацию), а также, при желании, коммуникации на основе жестовой речи с лицами, имеющими нарушения слуха;</w:t>
      </w:r>
    </w:p>
    <w:p w:rsidR="00B836C0" w:rsidRDefault="00FE2E7C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2) для 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обучающихся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с нарушениями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опорно-двигательного аппарата:</w:t>
      </w:r>
    </w:p>
    <w:p w:rsidR="00B836C0" w:rsidRDefault="00FE2E7C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владение навыками пространственной и социально-бытовой ориентировки;</w:t>
      </w:r>
    </w:p>
    <w:p w:rsidR="00B836C0" w:rsidRDefault="00FE2E7C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умение самостоятельно и безопасно передвигаться в знакомом и незнакомом пространстве с использованием специального оборудования;</w:t>
      </w:r>
    </w:p>
    <w:p w:rsidR="00B836C0" w:rsidRDefault="00FE2E7C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способность к осмыслению и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дифференциации картины мира, ее временно-пространственной организации;</w:t>
      </w:r>
    </w:p>
    <w:p w:rsidR="00B836C0" w:rsidRDefault="00FE2E7C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способность к осмыслению социального окружения, своего места в нем, принятие соответствующих возрасту ценностей и социальных ролей;</w:t>
      </w:r>
    </w:p>
    <w:p w:rsidR="00B836C0" w:rsidRDefault="00FE2E7C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3) для 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обучающихся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с расстройствами аутистического спектра:</w:t>
      </w:r>
    </w:p>
    <w:p w:rsidR="00B836C0" w:rsidRDefault="00FE2E7C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формирование умения следовать отработанной системе правил поведения и взаимодействия в привычных бытовых, учебных и социальных ситуациях, удерживать границы взаимодействия;</w:t>
      </w:r>
    </w:p>
    <w:p w:rsidR="00B836C0" w:rsidRDefault="00FE2E7C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знание своих предпочтен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ий (ограничений) в бытовой сфере и сфере интересов.</w:t>
      </w:r>
    </w:p>
    <w:p w:rsidR="00B836C0" w:rsidRDefault="00B836C0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B836C0" w:rsidRDefault="00FE2E7C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2.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Метапредметные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результаты освоения основной образовательной программы среднего общего образования:</w:t>
      </w:r>
    </w:p>
    <w:p w:rsidR="00B836C0" w:rsidRDefault="00FE2E7C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1) умение самостоятельно определять цели деятельности и составлять планы деятельности; самостоятельно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осуществлять, контролировать и корректировать деятельность; использовать все возможные ресурсы для достижения поставленных целей и реализации планов деятельности; выбирать успешные стратегии в различных ситуациях;</w:t>
      </w:r>
    </w:p>
    <w:p w:rsidR="00B836C0" w:rsidRDefault="00FE2E7C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2) умение продуктивно общаться и взаимоде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йствовать в процессе совместной деятельности, учитывать позиции других участников деятельности, эффективно разрешать конфликты;</w:t>
      </w:r>
    </w:p>
    <w:p w:rsidR="00B836C0" w:rsidRDefault="00FE2E7C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3) владение навыками познавательной, учебно-исследовательской и проектной деятельности, навыками разрешения проблем; способность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и готовность к самостоятельному поиску методов решения практических задач, применению различных методов познания;</w:t>
      </w:r>
    </w:p>
    <w:p w:rsidR="00B836C0" w:rsidRDefault="00FE2E7C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4) готовность и способность к самостоятельной информационно-познавательной деятельности, владение навыками получения необходимой информации 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 словарей разных типов, умение ориентироваться в различных источниках информации, критически оценивать и интерпретировать информацию, получаемую из различных источников;</w:t>
      </w:r>
    </w:p>
    <w:p w:rsidR="00B836C0" w:rsidRDefault="00FE2E7C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5) умение использовать средства информационных и коммуникационных технологий (далее -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ИКТ) в решении когнитивных, коммуникативных и организационных задач с соблюдением требований эргономики, техники безопасности, гигиены, ресурсосбережения, правовых и этических норм, норм информационной безопасности;</w:t>
      </w:r>
    </w:p>
    <w:p w:rsidR="00B836C0" w:rsidRDefault="00FE2E7C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6) умение определять назначение и функц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ии различных социальных институтов;</w:t>
      </w:r>
    </w:p>
    <w:p w:rsidR="00B836C0" w:rsidRDefault="00FE2E7C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7) умение самостоятельно оценивать и принимать решения, определяющие стратегию поведения, с учетом гражданских и нравственных ценностей;</w:t>
      </w:r>
    </w:p>
    <w:p w:rsidR="00B836C0" w:rsidRDefault="00FE2E7C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8) владение языковыми средствами - умение ясно, логично и точно излагать свою точку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зрения, использовать адекватные языковые средства;</w:t>
      </w:r>
    </w:p>
    <w:p w:rsidR="00B836C0" w:rsidRDefault="00FE2E7C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9) владение навыками познавательной рефлексии как осознания совершаемых действий и мыслительных процессов, их результатов и оснований, границ своего знания и незнания, новых познавательных задач и средств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их достижения.</w:t>
      </w:r>
    </w:p>
    <w:p w:rsidR="00B836C0" w:rsidRDefault="00B836C0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B836C0" w:rsidRDefault="00FE2E7C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2.1.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Метапредметные</w:t>
      </w:r>
      <w:proofErr w:type="spellEnd"/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 результаты освоения адаптированной основной образовательной программы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среднего общего образования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:</w:t>
      </w:r>
    </w:p>
    <w:p w:rsidR="00B836C0" w:rsidRDefault="00FE2E7C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1) для глухих, слабослышащих, позднооглохших обучающихся:</w:t>
      </w:r>
    </w:p>
    <w:p w:rsidR="00B836C0" w:rsidRDefault="00FE2E7C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владение навыками определения и исправления специфических ошиб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ок (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аграмматизмов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) в письменной и устной речи;</w:t>
      </w:r>
    </w:p>
    <w:p w:rsidR="00B836C0" w:rsidRDefault="00FE2E7C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2) для 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обучающихся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с расстройствами аутентического спектра:</w:t>
      </w:r>
    </w:p>
    <w:p w:rsidR="00B836C0" w:rsidRDefault="00FE2E7C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способность планировать, контролировать и оценивать собственные учебные действия в соответствии с поставленной задачей и условиями ее реализации при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сопровождающей помощи педагогического работника и организующей помощи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тьютора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;</w:t>
      </w:r>
    </w:p>
    <w:p w:rsidR="00B836C0" w:rsidRDefault="00FE2E7C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овладение умением определять наиболее эффективные способы достижения результата при сопровождающей помощи педагогического работника и организующей помощи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тьютора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;</w:t>
      </w:r>
    </w:p>
    <w:p w:rsidR="00B836C0" w:rsidRDefault="00FE2E7C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овладение умением выполнять действия по заданному алгоритму или образцу при сопровождающей помощи педагогического работника и организующей помощи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>тьютора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;</w:t>
      </w:r>
    </w:p>
    <w:p w:rsidR="00B836C0" w:rsidRDefault="00FE2E7C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овладение умением оценивать результат своей деятельности в соответствии с заданными эталонами при организующей помощи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тьютора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;</w:t>
      </w:r>
    </w:p>
    <w:p w:rsidR="00B836C0" w:rsidRDefault="00FE2E7C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овладение умением адекватно реагировать в стандартной ситуации на успех и неудачу, конструктивно действовать даже в ситуациях неу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спеха при организующей помощи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тьютора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;</w:t>
      </w:r>
    </w:p>
    <w:p w:rsidR="00B836C0" w:rsidRDefault="00FE2E7C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овладение умением активного использования знаково-символических сре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дств дл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 представления информации об изучаемых объектах и процессах, различных схем решения учебных и практических задач при организующей помощи педаг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ога-психолога и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тьютора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;</w:t>
      </w:r>
    </w:p>
    <w:p w:rsidR="00B836C0" w:rsidRDefault="00FE2E7C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способность самостоятельно обратиться к педагогическому работнику (педагогу-психологу, социальному педагогу) в случае личных затруднений в решении какого-либо вопроса;</w:t>
      </w:r>
    </w:p>
    <w:p w:rsidR="00B836C0" w:rsidRDefault="00FE2E7C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способность самостоятельно действовать в соответствии с заданны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ми эталонами при поиске информации в различных источниках, критически оценивать и интерпретировать получаемую информацию из различных источников.</w:t>
      </w:r>
    </w:p>
    <w:p w:rsidR="00B836C0" w:rsidRDefault="00B836C0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B836C0" w:rsidRDefault="00FE2E7C">
      <w:pPr>
        <w:numPr>
          <w:ilvl w:val="0"/>
          <w:numId w:val="9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426" w:hanging="426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Предметные результаты освоения основной образовательной программы среднего общего образования:</w:t>
      </w:r>
    </w:p>
    <w:p w:rsidR="00B836C0" w:rsidRDefault="00FE2E7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Освоение содер</w:t>
      </w:r>
      <w:r>
        <w:rPr>
          <w:rFonts w:ascii="Times New Roman" w:eastAsia="Times New Roman" w:hAnsi="Times New Roman" w:cs="Times New Roman"/>
          <w:sz w:val="28"/>
          <w:szCs w:val="28"/>
        </w:rPr>
        <w:t>жания учебного предмета «Китайский язык» обеспечивает достижение учащимися следующих предметных результатов:</w:t>
      </w:r>
    </w:p>
    <w:p w:rsidR="00B836C0" w:rsidRDefault="00FE2E7C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сформированность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иноязычной коммуникативной компетенции, необходимой для успешной социализации и самореализации, как инструмента межкультурного общения в современном поликультурном мире;</w:t>
      </w:r>
    </w:p>
    <w:p w:rsidR="00B836C0" w:rsidRDefault="00FE2E7C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владение знаниями о социокультурной специфике Китая и других стран из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учаемого языка, умение строить свое речевое и неречевое поведение адекватно этой специфике;</w:t>
      </w:r>
    </w:p>
    <w:p w:rsidR="00B836C0" w:rsidRDefault="00FE2E7C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достижение порогового уровня владения китайским языком, позволяющего учащимся общаться в устной и письменной формах с носителями китайского языка;</w:t>
      </w:r>
    </w:p>
    <w:p w:rsidR="00B836C0" w:rsidRDefault="00FE2E7C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сформированность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умения использовать китайский язык как средство для получения информации из различных источников в образовательных и самообразовательных целях.</w:t>
      </w:r>
    </w:p>
    <w:p w:rsidR="00B836C0" w:rsidRDefault="00FE2E7C">
      <w:pPr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В результате изучения учебного предмета «Китайский язык» на уровне среднего общего образования </w:t>
      </w:r>
      <w:r>
        <w:rPr>
          <w:rFonts w:ascii="Times New Roman" w:eastAsia="Times New Roman" w:hAnsi="Times New Roman" w:cs="Times New Roman"/>
          <w:b/>
          <w:sz w:val="28"/>
          <w:szCs w:val="28"/>
        </w:rPr>
        <w:t>выпускник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научитс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я и получит возможность научиться: </w:t>
      </w:r>
    </w:p>
    <w:p w:rsidR="00B836C0" w:rsidRDefault="00FE2E7C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Говорение. Диалогическая речь</w:t>
      </w:r>
    </w:p>
    <w:p w:rsidR="00B836C0" w:rsidRDefault="00FE2E7C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Выпускник научится:</w:t>
      </w:r>
    </w:p>
    <w:p w:rsidR="00B836C0" w:rsidRDefault="00FE2E7C">
      <w:pPr>
        <w:numPr>
          <w:ilvl w:val="0"/>
          <w:numId w:val="4"/>
        </w:numPr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поддерживать диалогическую речь в ситуациях официального и неофициального общения (вести диалог этикетного характера; вести диалог-расспрос; вести диалог – побуждение к действию; вести диалог – обмен мнениями; вести комбинированный диалог, включающий элеме</w:t>
      </w:r>
      <w:r>
        <w:rPr>
          <w:rFonts w:ascii="Times New Roman" w:eastAsia="Times New Roman" w:hAnsi="Times New Roman" w:cs="Times New Roman"/>
          <w:sz w:val="28"/>
          <w:szCs w:val="28"/>
        </w:rPr>
        <w:t>нты разных типов диалогов);</w:t>
      </w:r>
    </w:p>
    <w:p w:rsidR="00B836C0" w:rsidRDefault="00FE2E7C">
      <w:pPr>
        <w:numPr>
          <w:ilvl w:val="0"/>
          <w:numId w:val="4"/>
        </w:numPr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использовать оценочные суждения и эмоционально-оценочные средства, выражать эмоциональное отношение к 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</w:rPr>
        <w:t>высказанному</w:t>
      </w:r>
      <w:proofErr w:type="gramEnd"/>
      <w:r>
        <w:rPr>
          <w:rFonts w:ascii="Times New Roman" w:eastAsia="Times New Roman" w:hAnsi="Times New Roman" w:cs="Times New Roman"/>
          <w:sz w:val="28"/>
          <w:szCs w:val="28"/>
        </w:rPr>
        <w:t>/обсуждаемому/прочитанному/увиденному;</w:t>
      </w:r>
    </w:p>
    <w:p w:rsidR="00B836C0" w:rsidRDefault="00FE2E7C">
      <w:pPr>
        <w:numPr>
          <w:ilvl w:val="0"/>
          <w:numId w:val="4"/>
        </w:numPr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брать и давать интервью;</w:t>
      </w:r>
    </w:p>
    <w:p w:rsidR="00B836C0" w:rsidRDefault="00FE2E7C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Выпускник получит возможность научиться:</w:t>
      </w:r>
    </w:p>
    <w:p w:rsidR="00B836C0" w:rsidRDefault="00FE2E7C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0" w:firstLine="0"/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lastRenderedPageBreak/>
        <w:t>вести дискуссию с соблюдением норм речевого этикета, принятых в стране/странах изучаемого языка, высказывая и аргументируя свою точку зрения;</w:t>
      </w:r>
    </w:p>
    <w:p w:rsidR="00B836C0" w:rsidRDefault="00FE2E7C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0" w:firstLine="0"/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 xml:space="preserve">вести </w:t>
      </w:r>
      <w:proofErr w:type="spellStart"/>
      <w:r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>полилог</w:t>
      </w:r>
      <w:proofErr w:type="spellEnd"/>
      <w:r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 xml:space="preserve"> с соблюдением норм речевого этикета, принятых в стране/странах изучаемого языка, возражая, расспраши</w:t>
      </w:r>
      <w:r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>вая собеседников  и уточняя их  мнения и точки зрения, беря на себя инициативу в разговоре.</w:t>
      </w:r>
    </w:p>
    <w:p w:rsidR="00B836C0" w:rsidRDefault="00FE2E7C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Говорение. Монологическая речь</w:t>
      </w:r>
    </w:p>
    <w:p w:rsidR="00B836C0" w:rsidRDefault="00FE2E7C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Выпускник научится: </w:t>
      </w:r>
    </w:p>
    <w:p w:rsidR="00B836C0" w:rsidRDefault="00FE2E7C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• делать сообщение на заданную тему на основе прочитанного; </w:t>
      </w:r>
    </w:p>
    <w:p w:rsidR="00B836C0" w:rsidRDefault="00FE2E7C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• комментировать факты из прочитанного/ прослушанно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го текста, выражать и аргументировать свое отношение к 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</w:rPr>
        <w:t>прочитанному</w:t>
      </w:r>
      <w:proofErr w:type="gramEnd"/>
      <w:r>
        <w:rPr>
          <w:rFonts w:ascii="Times New Roman" w:eastAsia="Times New Roman" w:hAnsi="Times New Roman" w:cs="Times New Roman"/>
          <w:sz w:val="28"/>
          <w:szCs w:val="28"/>
        </w:rPr>
        <w:t xml:space="preserve">/ прослушанному; </w:t>
      </w:r>
    </w:p>
    <w:p w:rsidR="00B836C0" w:rsidRDefault="00FE2E7C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• кратко высказываться без предварительной подготовки на заданную тему в соответствии с предложенной ситуацией общения;</w:t>
      </w:r>
    </w:p>
    <w:p w:rsidR="00B836C0" w:rsidRDefault="00FE2E7C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• кратко высказываться с опорой на нелинейный текст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(объявление, таблицы, диаграммы, расписание и т. п.);</w:t>
      </w:r>
    </w:p>
    <w:p w:rsidR="00B836C0" w:rsidRDefault="00FE2E7C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• кратко излагать результаты выполненной проектной работы;</w:t>
      </w:r>
    </w:p>
    <w:p w:rsidR="00B836C0" w:rsidRDefault="00FE2E7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• давать краткую характеристику реальных людей и литературных персонажей.</w:t>
      </w:r>
    </w:p>
    <w:p w:rsidR="00B836C0" w:rsidRDefault="00FE2E7C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Выпускник получит возможность научиться:</w:t>
      </w:r>
    </w:p>
    <w:p w:rsidR="00B836C0" w:rsidRDefault="00FE2E7C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>- высказываться без предвар</w:t>
      </w:r>
      <w:r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>ительной подготовки на заданную тему в соответствии с предложенной ситуацией общения, аргументируя свою точку зрения;</w:t>
      </w:r>
    </w:p>
    <w:p w:rsidR="00B836C0" w:rsidRDefault="00FE2E7C">
      <w:pPr>
        <w:widowControl w:val="0"/>
        <w:pBdr>
          <w:top w:val="nil"/>
          <w:left w:val="nil"/>
          <w:bottom w:val="nil"/>
          <w:right w:val="nil"/>
          <w:between w:val="nil"/>
        </w:pBdr>
        <w:tabs>
          <w:tab w:val="left" w:pos="993"/>
        </w:tabs>
        <w:spacing w:after="0" w:line="240" w:lineRule="auto"/>
        <w:jc w:val="both"/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>- аргументированно излагать результаты выполненной проектной работы, в том числе в форме презентации;</w:t>
      </w:r>
    </w:p>
    <w:p w:rsidR="00B836C0" w:rsidRDefault="00FE2E7C">
      <w:pPr>
        <w:widowControl w:val="0"/>
        <w:pBdr>
          <w:top w:val="nil"/>
          <w:left w:val="nil"/>
          <w:bottom w:val="nil"/>
          <w:right w:val="nil"/>
          <w:between w:val="nil"/>
        </w:pBdr>
        <w:tabs>
          <w:tab w:val="left" w:pos="993"/>
        </w:tabs>
        <w:spacing w:after="0" w:line="240" w:lineRule="auto"/>
        <w:jc w:val="both"/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>- давать развернутую характеристику реальных людей и литературных персонажей.</w:t>
      </w:r>
    </w:p>
    <w:p w:rsidR="00B836C0" w:rsidRDefault="00FE2E7C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</w:rPr>
      </w:pPr>
      <w:proofErr w:type="spellStart"/>
      <w:r>
        <w:rPr>
          <w:rFonts w:ascii="Times New Roman" w:eastAsia="Times New Roman" w:hAnsi="Times New Roman" w:cs="Times New Roman"/>
          <w:b/>
          <w:sz w:val="28"/>
          <w:szCs w:val="28"/>
        </w:rPr>
        <w:t>Аудирование</w:t>
      </w:r>
      <w:proofErr w:type="spellEnd"/>
    </w:p>
    <w:p w:rsidR="00B836C0" w:rsidRDefault="00FE2E7C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Выпускник научится: </w:t>
      </w:r>
    </w:p>
    <w:p w:rsidR="00B836C0" w:rsidRDefault="00FE2E7C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• выделять основную тему в воспринимаемом на слух тексте;</w:t>
      </w:r>
    </w:p>
    <w:p w:rsidR="00B836C0" w:rsidRDefault="00FE2E7C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• отделять главную информацию от 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</w:rPr>
        <w:t>второстепенной</w:t>
      </w:r>
      <w:proofErr w:type="gramEnd"/>
      <w:r>
        <w:rPr>
          <w:rFonts w:ascii="Times New Roman" w:eastAsia="Times New Roman" w:hAnsi="Times New Roman" w:cs="Times New Roman"/>
          <w:sz w:val="28"/>
          <w:szCs w:val="28"/>
        </w:rPr>
        <w:t>, выявлять наиболее значимые факты;</w:t>
      </w:r>
    </w:p>
    <w:p w:rsidR="00B836C0" w:rsidRDefault="00FE2E7C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• ис</w:t>
      </w:r>
      <w:r>
        <w:rPr>
          <w:rFonts w:ascii="Times New Roman" w:eastAsia="Times New Roman" w:hAnsi="Times New Roman" w:cs="Times New Roman"/>
          <w:sz w:val="28"/>
          <w:szCs w:val="28"/>
        </w:rPr>
        <w:t>пользовать контекстуальную или языковую догадку при восприятии на слух текстов, содержащих незнакомые слова.</w:t>
      </w:r>
    </w:p>
    <w:p w:rsidR="00B836C0" w:rsidRDefault="00FE2E7C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Выпускник получит возможность научиться:</w:t>
      </w:r>
    </w:p>
    <w:p w:rsidR="00B836C0" w:rsidRDefault="00FE2E7C">
      <w:pPr>
        <w:numPr>
          <w:ilvl w:val="0"/>
          <w:numId w:val="10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0" w:firstLine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>определять проблему в воспринимаемом на слух тексте;</w:t>
      </w:r>
    </w:p>
    <w:p w:rsidR="00B836C0" w:rsidRDefault="00FE2E7C">
      <w:pPr>
        <w:numPr>
          <w:ilvl w:val="0"/>
          <w:numId w:val="11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0" w:firstLine="0"/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>выделять факты, примеры, аргументы в соответствии с поставленным вопросом или проблемой;</w:t>
      </w:r>
    </w:p>
    <w:p w:rsidR="00B836C0" w:rsidRDefault="00FE2E7C">
      <w:pPr>
        <w:numPr>
          <w:ilvl w:val="0"/>
          <w:numId w:val="11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0" w:firstLine="0"/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>обобщать содержащуюся в аудио/видео/телетексте фактическую и оценочную информацию, определяя своё отношение к ней.</w:t>
      </w:r>
    </w:p>
    <w:p w:rsidR="00B836C0" w:rsidRDefault="00FE2E7C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Чтение </w:t>
      </w:r>
    </w:p>
    <w:p w:rsidR="00B836C0" w:rsidRDefault="00FE2E7C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Выпускник научится: </w:t>
      </w:r>
    </w:p>
    <w:p w:rsidR="00B836C0" w:rsidRDefault="00FE2E7C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• устанавливать причинн</w:t>
      </w:r>
      <w:r>
        <w:rPr>
          <w:rFonts w:ascii="Times New Roman" w:eastAsia="Times New Roman" w:hAnsi="Times New Roman" w:cs="Times New Roman"/>
          <w:sz w:val="28"/>
          <w:szCs w:val="28"/>
        </w:rPr>
        <w:t>о-следственную взаимосвязь фактов и событий, изложенных в несложном аутентичном тексте;</w:t>
      </w:r>
    </w:p>
    <w:p w:rsidR="00B836C0" w:rsidRDefault="00FE2E7C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• восстанавливать текст из разрозненных абзацев или путем добавления выпущенных фрагментов;</w:t>
      </w:r>
    </w:p>
    <w:p w:rsidR="00B836C0" w:rsidRDefault="00FE2E7C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• определять свое отношение к 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</w:rPr>
        <w:t>прочитанному</w:t>
      </w:r>
      <w:proofErr w:type="gramEnd"/>
      <w:r>
        <w:rPr>
          <w:rFonts w:ascii="Times New Roman" w:eastAsia="Times New Roman" w:hAnsi="Times New Roman" w:cs="Times New Roman"/>
          <w:sz w:val="28"/>
          <w:szCs w:val="28"/>
        </w:rPr>
        <w:t>;</w:t>
      </w:r>
    </w:p>
    <w:p w:rsidR="00B836C0" w:rsidRDefault="00FE2E7C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• отделять главную информацию от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</w:rPr>
        <w:t>второстепенной</w:t>
      </w:r>
      <w:proofErr w:type="gramEnd"/>
      <w:r>
        <w:rPr>
          <w:rFonts w:ascii="Times New Roman" w:eastAsia="Times New Roman" w:hAnsi="Times New Roman" w:cs="Times New Roman"/>
          <w:sz w:val="28"/>
          <w:szCs w:val="28"/>
        </w:rPr>
        <w:t>, выявлять наиболее значимые факты.</w:t>
      </w:r>
    </w:p>
    <w:p w:rsidR="00B836C0" w:rsidRDefault="00FE2E7C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Выпускник получит возможность научиться:</w:t>
      </w:r>
    </w:p>
    <w:p w:rsidR="00B836C0" w:rsidRDefault="00FE2E7C">
      <w:pPr>
        <w:numPr>
          <w:ilvl w:val="0"/>
          <w:numId w:val="10"/>
        </w:numPr>
        <w:pBdr>
          <w:top w:val="nil"/>
          <w:left w:val="nil"/>
          <w:bottom w:val="nil"/>
          <w:right w:val="nil"/>
          <w:between w:val="nil"/>
        </w:pBdr>
        <w:tabs>
          <w:tab w:val="left" w:pos="1701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>определять замысел автора;</w:t>
      </w:r>
    </w:p>
    <w:p w:rsidR="00B836C0" w:rsidRDefault="00FE2E7C">
      <w:pPr>
        <w:numPr>
          <w:ilvl w:val="0"/>
          <w:numId w:val="10"/>
        </w:numPr>
        <w:pBdr>
          <w:top w:val="nil"/>
          <w:left w:val="nil"/>
          <w:bottom w:val="nil"/>
          <w:right w:val="nil"/>
          <w:between w:val="nil"/>
        </w:pBdr>
        <w:tabs>
          <w:tab w:val="left" w:pos="1701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lastRenderedPageBreak/>
        <w:t>оценивать важность/новизну информации, понимать смысл текста и его проблематику, используя элементы анализа текста;</w:t>
      </w:r>
    </w:p>
    <w:p w:rsidR="00B836C0" w:rsidRDefault="00FE2E7C">
      <w:pPr>
        <w:numPr>
          <w:ilvl w:val="0"/>
          <w:numId w:val="10"/>
        </w:numPr>
        <w:pBdr>
          <w:top w:val="nil"/>
          <w:left w:val="nil"/>
          <w:bottom w:val="nil"/>
          <w:right w:val="nil"/>
          <w:between w:val="nil"/>
        </w:pBdr>
        <w:tabs>
          <w:tab w:val="left" w:pos="1701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>прогнозировать развит</w:t>
      </w:r>
      <w:r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>ие и результат излагаемых фактов и событий.</w:t>
      </w:r>
    </w:p>
    <w:p w:rsidR="00B836C0" w:rsidRDefault="00FE2E7C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Письменная речь </w:t>
      </w:r>
    </w:p>
    <w:p w:rsidR="00B836C0" w:rsidRDefault="00FE2E7C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Выпускник научится: </w:t>
      </w:r>
    </w:p>
    <w:p w:rsidR="00B836C0" w:rsidRDefault="00FE2E7C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• делать краткие выписки из текста с целью их использования в собственных устных высказываниях;</w:t>
      </w:r>
    </w:p>
    <w:p w:rsidR="00B836C0" w:rsidRDefault="00FE2E7C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• писать электронное письмо (e-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mail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>) зарубежному другу в ответ на электронное письмо-стимул;</w:t>
      </w:r>
    </w:p>
    <w:p w:rsidR="00B836C0" w:rsidRDefault="00FE2E7C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• составлять план/ тезисы устного или письменного сообщения; </w:t>
      </w:r>
    </w:p>
    <w:p w:rsidR="00B836C0" w:rsidRDefault="00FE2E7C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• кратко излагать в письменном виде результаты проектной деятельности;</w:t>
      </w:r>
    </w:p>
    <w:p w:rsidR="00B836C0" w:rsidRDefault="00FE2E7C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• писать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сообщение или высказывание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с опорой на нелинейный текст (таблицы, диаграммы и т. п.);</w:t>
      </w:r>
    </w:p>
    <w:p w:rsidR="00B836C0" w:rsidRDefault="00FE2E7C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• писать аргументированное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сообщение или </w:t>
      </w:r>
      <w:r>
        <w:rPr>
          <w:rFonts w:ascii="Times New Roman" w:eastAsia="Times New Roman" w:hAnsi="Times New Roman" w:cs="Times New Roman"/>
          <w:sz w:val="28"/>
          <w:szCs w:val="28"/>
        </w:rPr>
        <w:t>комментировать/выражать свое отношение к поставленному вопросу/проблеме.</w:t>
      </w:r>
    </w:p>
    <w:p w:rsidR="00B836C0" w:rsidRDefault="00FE2E7C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Выпускник получит возможность научиться:</w:t>
      </w:r>
    </w:p>
    <w:p w:rsidR="00B836C0" w:rsidRDefault="00FE2E7C">
      <w:pPr>
        <w:numPr>
          <w:ilvl w:val="0"/>
          <w:numId w:val="13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284" w:hanging="284"/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>аргументированн</w:t>
      </w:r>
      <w:r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>о излагать в письменном виде результаты проектной деятельности;</w:t>
      </w:r>
    </w:p>
    <w:p w:rsidR="00B836C0" w:rsidRDefault="00FE2E7C">
      <w:pPr>
        <w:widowControl w:val="0"/>
        <w:numPr>
          <w:ilvl w:val="0"/>
          <w:numId w:val="13"/>
        </w:numPr>
        <w:pBdr>
          <w:top w:val="nil"/>
          <w:left w:val="nil"/>
          <w:bottom w:val="nil"/>
          <w:right w:val="nil"/>
          <w:between w:val="nil"/>
        </w:pBdr>
        <w:tabs>
          <w:tab w:val="left" w:pos="993"/>
        </w:tabs>
        <w:spacing w:after="0" w:line="240" w:lineRule="auto"/>
        <w:ind w:left="284" w:hanging="284"/>
        <w:jc w:val="both"/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>писать аргументированное сообщение/высказывание с опорой на нелинейный текст (объявление, таблицы, диаграммы, расписание и т. п.);</w:t>
      </w:r>
    </w:p>
    <w:p w:rsidR="00B836C0" w:rsidRDefault="00FE2E7C">
      <w:pPr>
        <w:numPr>
          <w:ilvl w:val="0"/>
          <w:numId w:val="13"/>
        </w:numPr>
        <w:pBdr>
          <w:top w:val="nil"/>
          <w:left w:val="nil"/>
          <w:bottom w:val="nil"/>
          <w:right w:val="nil"/>
          <w:between w:val="nil"/>
        </w:pBdr>
        <w:tabs>
          <w:tab w:val="left" w:pos="993"/>
        </w:tabs>
        <w:spacing w:after="0" w:line="240" w:lineRule="auto"/>
        <w:ind w:left="284" w:right="-5" w:hanging="284"/>
        <w:jc w:val="both"/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>составлять и писать отзывы/характеристики/мнения о людях, их качествах, характеристиках, стиле работы, проведения досуга.</w:t>
      </w:r>
    </w:p>
    <w:p w:rsidR="00B836C0" w:rsidRDefault="00B836C0">
      <w:pPr>
        <w:spacing w:after="0" w:line="240" w:lineRule="auto"/>
        <w:ind w:firstLine="851"/>
        <w:rPr>
          <w:rFonts w:ascii="Times New Roman" w:eastAsia="Times New Roman" w:hAnsi="Times New Roman" w:cs="Times New Roman"/>
          <w:sz w:val="28"/>
          <w:szCs w:val="28"/>
        </w:rPr>
      </w:pPr>
    </w:p>
    <w:p w:rsidR="00B836C0" w:rsidRDefault="00FE2E7C">
      <w:pPr>
        <w:spacing w:after="0" w:line="240" w:lineRule="auto"/>
        <w:ind w:firstLine="851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ЯЗЫКОВАЯ КОМПЕТЕНЦИЯ</w:t>
      </w:r>
    </w:p>
    <w:p w:rsidR="00B836C0" w:rsidRDefault="00FE2E7C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Иероглифика и пунктуация</w:t>
      </w:r>
    </w:p>
    <w:p w:rsidR="00B836C0" w:rsidRDefault="00FE2E7C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Выпускник научится:</w:t>
      </w:r>
    </w:p>
    <w:p w:rsidR="00B836C0" w:rsidRDefault="00FE2E7C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• узнавать иероглифы в традиционном написании, принятом на Тайване,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в Гонконге и Сингапуре.</w:t>
      </w:r>
    </w:p>
    <w:p w:rsidR="00B836C0" w:rsidRDefault="00FE2E7C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Выпускник получит возможность научиться:</w:t>
      </w:r>
    </w:p>
    <w:p w:rsidR="00B836C0" w:rsidRDefault="00FE2E7C">
      <w:pPr>
        <w:numPr>
          <w:ilvl w:val="0"/>
          <w:numId w:val="12"/>
        </w:numPr>
        <w:pBdr>
          <w:top w:val="nil"/>
          <w:left w:val="nil"/>
          <w:bottom w:val="nil"/>
          <w:right w:val="nil"/>
          <w:between w:val="nil"/>
        </w:pBdr>
        <w:tabs>
          <w:tab w:val="left" w:pos="993"/>
        </w:tabs>
        <w:spacing w:after="0" w:line="240" w:lineRule="auto"/>
        <w:ind w:left="284" w:hanging="284"/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>писать некоторые традиционные иероглифы (принятые на Тайване, в Гонконге и Сингапуре).</w:t>
      </w:r>
    </w:p>
    <w:p w:rsidR="00B836C0" w:rsidRDefault="00FE2E7C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Фонетическая сторона речи</w:t>
      </w:r>
    </w:p>
    <w:p w:rsidR="00B836C0" w:rsidRDefault="00FE2E7C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Выпускник научится:</w:t>
      </w:r>
    </w:p>
    <w:p w:rsidR="00B836C0" w:rsidRDefault="00FE2E7C">
      <w:pPr>
        <w:spacing w:after="0" w:line="240" w:lineRule="auto"/>
        <w:ind w:left="284" w:hanging="284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• определять отношение говорящего к чему-либо, его чувства и эмоции, которые преимущественно передаются в речи с помощью интонационно-ритмического рисунка;</w:t>
      </w:r>
    </w:p>
    <w:p w:rsidR="00B836C0" w:rsidRDefault="00FE2E7C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•  использовать материалы фонетических аудио/видеокурсов для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самокоррекции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B836C0" w:rsidRDefault="00FE2E7C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Выпускник получит возмож</w:t>
      </w:r>
      <w:r>
        <w:rPr>
          <w:rFonts w:ascii="Times New Roman" w:eastAsia="Times New Roman" w:hAnsi="Times New Roman" w:cs="Times New Roman"/>
          <w:sz w:val="28"/>
          <w:szCs w:val="28"/>
        </w:rPr>
        <w:t>ность научиться:</w:t>
      </w:r>
    </w:p>
    <w:p w:rsidR="00B836C0" w:rsidRDefault="00FE2E7C">
      <w:pPr>
        <w:numPr>
          <w:ilvl w:val="0"/>
          <w:numId w:val="12"/>
        </w:numPr>
        <w:pBdr>
          <w:top w:val="nil"/>
          <w:left w:val="nil"/>
          <w:bottom w:val="nil"/>
          <w:right w:val="nil"/>
          <w:between w:val="nil"/>
        </w:pBdr>
        <w:shd w:val="clear" w:color="auto" w:fill="FFFFFF"/>
        <w:tabs>
          <w:tab w:val="left" w:pos="0"/>
        </w:tabs>
        <w:spacing w:after="0" w:line="240" w:lineRule="auto"/>
        <w:ind w:left="0" w:right="-79" w:firstLine="0"/>
        <w:jc w:val="both"/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 xml:space="preserve">выразительно читать отрывки из художественных произведений, пьес, </w:t>
      </w:r>
      <w:proofErr w:type="gramStart"/>
      <w:r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>видео-фрагментов</w:t>
      </w:r>
      <w:proofErr w:type="gramEnd"/>
      <w:r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 xml:space="preserve"> с правильной расстановкой пауз, словесного и фразового ударения, коммуникативно-приемлемым выбором интонационно-ритмического рисунка. </w:t>
      </w:r>
    </w:p>
    <w:p w:rsidR="00B836C0" w:rsidRDefault="00B836C0">
      <w:pPr>
        <w:spacing w:after="0" w:line="240" w:lineRule="auto"/>
        <w:rPr>
          <w:rFonts w:ascii="Times New Roman" w:eastAsia="Times New Roman" w:hAnsi="Times New Roman" w:cs="Times New Roman"/>
          <w:i/>
          <w:sz w:val="28"/>
          <w:szCs w:val="28"/>
        </w:rPr>
      </w:pPr>
    </w:p>
    <w:p w:rsidR="00B836C0" w:rsidRDefault="00FE2E7C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Лексическая сторона речи</w:t>
      </w:r>
    </w:p>
    <w:p w:rsidR="00B836C0" w:rsidRDefault="00FE2E7C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Выпускник научится:</w:t>
      </w:r>
    </w:p>
    <w:p w:rsidR="00B836C0" w:rsidRDefault="00FE2E7C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• распознавать и употреблять в речи в нескольких значениях многозначные лексические единицы, изученные в пределах тематики основной школы;</w:t>
      </w:r>
    </w:p>
    <w:p w:rsidR="00B836C0" w:rsidRDefault="00FE2E7C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• различать явления синонимии и антонимии; употреблять в речи изученные </w:t>
      </w:r>
      <w:r>
        <w:rPr>
          <w:rFonts w:ascii="Times New Roman" w:eastAsia="Times New Roman" w:hAnsi="Times New Roman" w:cs="Times New Roman"/>
          <w:sz w:val="28"/>
          <w:szCs w:val="28"/>
        </w:rPr>
        <w:t>синонимы и антонимы адекватно ситуации общения;</w:t>
      </w:r>
    </w:p>
    <w:p w:rsidR="00B836C0" w:rsidRDefault="00FE2E7C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lastRenderedPageBreak/>
        <w:t xml:space="preserve">• использовать языковую догадку в процессе чтения и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аудирования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(догадываться о значении незнакомых слов по контексту, по сходству с другими языками, по словообразовательным элементам);</w:t>
      </w:r>
    </w:p>
    <w:p w:rsidR="00B836C0" w:rsidRDefault="00FE2E7C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• распознавать и употр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еблять в речи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интернациональные лексические единицы;</w:t>
      </w:r>
    </w:p>
    <w:p w:rsidR="00B836C0" w:rsidRDefault="00FE2E7C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• понимать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специфику китайских идиоматических выражений.</w:t>
      </w:r>
    </w:p>
    <w:p w:rsidR="00B836C0" w:rsidRDefault="00FE2E7C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Выпускник получит возможность научиться:</w:t>
      </w:r>
    </w:p>
    <w:p w:rsidR="00B836C0" w:rsidRDefault="00FE2E7C">
      <w:pPr>
        <w:numPr>
          <w:ilvl w:val="0"/>
          <w:numId w:val="15"/>
        </w:numPr>
        <w:pBdr>
          <w:top w:val="nil"/>
          <w:left w:val="nil"/>
          <w:bottom w:val="nil"/>
          <w:right w:val="nil"/>
          <w:between w:val="nil"/>
        </w:pBdr>
        <w:tabs>
          <w:tab w:val="left" w:pos="0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 xml:space="preserve">собирать и систематизировать китайские слова, необходимые для описания русских реалий на китайском языке; </w:t>
      </w:r>
    </w:p>
    <w:p w:rsidR="00B836C0" w:rsidRDefault="00FE2E7C">
      <w:pPr>
        <w:numPr>
          <w:ilvl w:val="0"/>
          <w:numId w:val="15"/>
        </w:numPr>
        <w:pBdr>
          <w:top w:val="nil"/>
          <w:left w:val="nil"/>
          <w:bottom w:val="nil"/>
          <w:right w:val="nil"/>
          <w:between w:val="nil"/>
        </w:pBdr>
        <w:tabs>
          <w:tab w:val="left" w:pos="0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 xml:space="preserve">пояснять национально-культурный смысл </w:t>
      </w:r>
      <w:proofErr w:type="spellStart"/>
      <w:r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>безэквивалентной</w:t>
      </w:r>
      <w:proofErr w:type="spellEnd"/>
      <w:r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 xml:space="preserve"> лексики китайского языка на родном языке.</w:t>
      </w:r>
    </w:p>
    <w:p w:rsidR="00B836C0" w:rsidRDefault="00FE2E7C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Грамматическая сторона речи</w:t>
      </w:r>
    </w:p>
    <w:p w:rsidR="00B836C0" w:rsidRDefault="00FE2E7C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Выпускник научится:</w:t>
      </w:r>
    </w:p>
    <w:p w:rsidR="00B836C0" w:rsidRDefault="00FE2E7C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• ра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спознавать и употреблять в речи сложносочиненные предложения и сложноподчиненные предложения; </w:t>
      </w:r>
    </w:p>
    <w:p w:rsidR="00B836C0" w:rsidRDefault="00FE2E7C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• распознавать и употреблять в речи некоторые рамочные конструкции;</w:t>
      </w:r>
    </w:p>
    <w:p w:rsidR="00B836C0" w:rsidRDefault="00FE2E7C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• распознавать и употреблять в речи прямой и косвенной речи.</w:t>
      </w:r>
    </w:p>
    <w:p w:rsidR="00B836C0" w:rsidRDefault="00FE2E7C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Выпускник получит возможность научиться:</w:t>
      </w:r>
    </w:p>
    <w:p w:rsidR="00B836C0" w:rsidRDefault="00FE2E7C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tabs>
          <w:tab w:val="left" w:pos="0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>варьировать грамматическое оформление высказывания при изменении его коммуникативного назначения;</w:t>
      </w:r>
    </w:p>
    <w:p w:rsidR="00B836C0" w:rsidRDefault="00FE2E7C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tabs>
          <w:tab w:val="left" w:pos="0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>собирать, систематизировать и обобщать наблюдения о грамматическом наполнении различных типов текста.</w:t>
      </w:r>
    </w:p>
    <w:p w:rsidR="00B836C0" w:rsidRDefault="00B836C0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B836C0" w:rsidRDefault="00FE2E7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СОДЕРЖАНИЕ УЧЕБНОГО ПРЕДМЕТА (138 ч.)</w:t>
      </w:r>
    </w:p>
    <w:p w:rsidR="00B836C0" w:rsidRDefault="00FE2E7C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СОДЕРЖАНИЕ ВОСПИТАТЕЛЬНОГО АСПЕКТА</w:t>
      </w:r>
    </w:p>
    <w:p w:rsidR="00B836C0" w:rsidRDefault="00FE2E7C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Примерная программа по китайскому языку ориентирована на становление у учащегося следующих характеристик:</w:t>
      </w:r>
    </w:p>
    <w:p w:rsidR="00B836C0" w:rsidRDefault="00FE2E7C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shd w:val="clear" w:color="auto" w:fill="FFFFFF"/>
        <w:tabs>
          <w:tab w:val="left" w:pos="142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любящий свой край и свою Родину, уважающий свой народ, его культуру и духовны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 традиции;</w:t>
      </w:r>
    </w:p>
    <w:p w:rsidR="00B836C0" w:rsidRDefault="00FE2E7C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shd w:val="clear" w:color="auto" w:fill="FFFFFF"/>
        <w:tabs>
          <w:tab w:val="left" w:pos="142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осознающий и принимающий общечеловеческие ценности и национальные 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особенности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как своей страны, так и страны изучаемого языка;</w:t>
      </w:r>
    </w:p>
    <w:p w:rsidR="00B836C0" w:rsidRDefault="00FE2E7C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shd w:val="clear" w:color="auto" w:fill="FFFFFF"/>
        <w:tabs>
          <w:tab w:val="left" w:pos="142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осознающий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и принимающий традиционные ценности семьи, российского гражданского общества, многонационального российского народа, человечества, осознающий свою сопричастность судьбе Отечества;</w:t>
      </w:r>
    </w:p>
    <w:p w:rsidR="00B836C0" w:rsidRDefault="00FE2E7C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shd w:val="clear" w:color="auto" w:fill="FFFFFF"/>
        <w:tabs>
          <w:tab w:val="left" w:pos="142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креативный и критически мыслящий, активно и целенаправленно позна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ющий мир, осознающий ценность образования и науки, труда и творчества для человека и общества;</w:t>
      </w:r>
    </w:p>
    <w:p w:rsidR="00B836C0" w:rsidRDefault="00FE2E7C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shd w:val="clear" w:color="auto" w:fill="FFFFFF"/>
        <w:tabs>
          <w:tab w:val="left" w:pos="142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владеющий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основами научных методов познания окружающего мира;</w:t>
      </w:r>
    </w:p>
    <w:p w:rsidR="00B836C0" w:rsidRDefault="00FE2E7C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shd w:val="clear" w:color="auto" w:fill="FFFFFF"/>
        <w:tabs>
          <w:tab w:val="left" w:pos="142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мотивированный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на творчество и инновационную деятельность;</w:t>
      </w:r>
    </w:p>
    <w:p w:rsidR="00B836C0" w:rsidRDefault="00FE2E7C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shd w:val="clear" w:color="auto" w:fill="FFFFFF"/>
        <w:tabs>
          <w:tab w:val="left" w:pos="142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готовый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к сотрудничеству, способный осущ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ествлять учебно-исследовательскую, проектную и информационно-познавательную деятельность;</w:t>
      </w:r>
    </w:p>
    <w:p w:rsidR="00B836C0" w:rsidRDefault="00FE2E7C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shd w:val="clear" w:color="auto" w:fill="FFFFFF"/>
        <w:tabs>
          <w:tab w:val="left" w:pos="142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осознающий себя личностью, социально активный, уважающий закон и правопорядок, осознающий ответственность перед семьёй, обществом, государством, человечеством;</w:t>
      </w:r>
    </w:p>
    <w:p w:rsidR="00B836C0" w:rsidRDefault="00FE2E7C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shd w:val="clear" w:color="auto" w:fill="FFFFFF"/>
        <w:tabs>
          <w:tab w:val="left" w:pos="142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уважаю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щий мнение других людей, умеющий вести конструктивный диалог, достигать взаимопонимания и успешно взаимодействовать;</w:t>
      </w:r>
    </w:p>
    <w:p w:rsidR="00B836C0" w:rsidRDefault="00FE2E7C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shd w:val="clear" w:color="auto" w:fill="FFFFFF"/>
        <w:tabs>
          <w:tab w:val="left" w:pos="142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осознанно 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выполняющий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и пропагандирующий правила здорового, безопасного и экологически целесообразного образа жизни;</w:t>
      </w:r>
    </w:p>
    <w:p w:rsidR="00B836C0" w:rsidRDefault="00FE2E7C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shd w:val="clear" w:color="auto" w:fill="FFFFFF"/>
        <w:tabs>
          <w:tab w:val="left" w:pos="142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подготовленный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к осозн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анному выбору профессии, понимающий значение профессиональной деятельности для человека и общества;</w:t>
      </w:r>
    </w:p>
    <w:p w:rsidR="00B836C0" w:rsidRDefault="00FE2E7C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shd w:val="clear" w:color="auto" w:fill="FFFFFF"/>
        <w:tabs>
          <w:tab w:val="left" w:pos="142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>мотивированный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на образование и самообразование в течение всей своей жизни.</w:t>
      </w:r>
    </w:p>
    <w:p w:rsidR="00B836C0" w:rsidRDefault="00B836C0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</w:p>
    <w:p w:rsidR="00B836C0" w:rsidRDefault="00FE2E7C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СОДЕРЖАНИЕ РАЗВИВАЮЩЕГО АСПЕКТА</w:t>
      </w:r>
    </w:p>
    <w:p w:rsidR="00B836C0" w:rsidRDefault="00FE2E7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Развивающий аспект иноязычной культуры на основной ступени общего образования направлен главным образом на достижение личностных и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метапредметных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результатов освоения учебного предмета «Иностранный язык».</w:t>
      </w:r>
    </w:p>
    <w:p w:rsidR="00B836C0" w:rsidRDefault="00FE2E7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Содержание развивающего аспекта иноязычной культуры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включает в себя:</w:t>
      </w:r>
    </w:p>
    <w:p w:rsidR="00B836C0" w:rsidRDefault="00FE2E7C">
      <w:pPr>
        <w:numPr>
          <w:ilvl w:val="0"/>
          <w:numId w:val="8"/>
        </w:num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8"/>
          <w:szCs w:val="28"/>
        </w:rPr>
      </w:pPr>
      <w:r>
        <w:rPr>
          <w:rFonts w:ascii="Times New Roman" w:eastAsia="Times New Roman" w:hAnsi="Times New Roman" w:cs="Times New Roman"/>
          <w:i/>
          <w:sz w:val="28"/>
          <w:szCs w:val="28"/>
        </w:rPr>
        <w:t>Формирование положительного отношения к учебному предмету и более устойчивой мотивации к изучению ИЯ.</w:t>
      </w:r>
    </w:p>
    <w:p w:rsidR="00B836C0" w:rsidRDefault="00FE2E7C">
      <w:pPr>
        <w:numPr>
          <w:ilvl w:val="0"/>
          <w:numId w:val="8"/>
        </w:num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8"/>
          <w:szCs w:val="28"/>
        </w:rPr>
      </w:pPr>
      <w:r>
        <w:rPr>
          <w:rFonts w:ascii="Times New Roman" w:eastAsia="Times New Roman" w:hAnsi="Times New Roman" w:cs="Times New Roman"/>
          <w:i/>
          <w:sz w:val="28"/>
          <w:szCs w:val="28"/>
        </w:rPr>
        <w:t>Развитие языковых и речемыслительных способностей, психических функций и процессов. Развитие универсальных учебных действий (УУД) и спец</w:t>
      </w:r>
      <w:r>
        <w:rPr>
          <w:rFonts w:ascii="Times New Roman" w:eastAsia="Times New Roman" w:hAnsi="Times New Roman" w:cs="Times New Roman"/>
          <w:i/>
          <w:sz w:val="28"/>
          <w:szCs w:val="28"/>
        </w:rPr>
        <w:t>иальных учебных умений (СУУ).</w:t>
      </w:r>
    </w:p>
    <w:p w:rsidR="00B836C0" w:rsidRDefault="00FE2E7C">
      <w:pPr>
        <w:numPr>
          <w:ilvl w:val="0"/>
          <w:numId w:val="8"/>
        </w:num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8"/>
          <w:szCs w:val="28"/>
        </w:rPr>
      </w:pPr>
      <w:r>
        <w:rPr>
          <w:rFonts w:ascii="Times New Roman" w:eastAsia="Times New Roman" w:hAnsi="Times New Roman" w:cs="Times New Roman"/>
          <w:i/>
          <w:sz w:val="28"/>
          <w:szCs w:val="28"/>
        </w:rPr>
        <w:t>Развитие способности принимать и сохранять цели и задачи учебной деятельности.</w:t>
      </w:r>
    </w:p>
    <w:p w:rsidR="00B836C0" w:rsidRDefault="00FE2E7C">
      <w:pPr>
        <w:numPr>
          <w:ilvl w:val="0"/>
          <w:numId w:val="8"/>
        </w:num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8"/>
          <w:szCs w:val="28"/>
        </w:rPr>
      </w:pPr>
      <w:r>
        <w:rPr>
          <w:rFonts w:ascii="Times New Roman" w:eastAsia="Times New Roman" w:hAnsi="Times New Roman" w:cs="Times New Roman"/>
          <w:i/>
          <w:sz w:val="28"/>
          <w:szCs w:val="28"/>
        </w:rPr>
        <w:t>Развитие умения контролировать и оценивать учебные действия в соответствии с поставленной задачей.</w:t>
      </w:r>
    </w:p>
    <w:p w:rsidR="00B836C0" w:rsidRDefault="00FE2E7C">
      <w:pPr>
        <w:numPr>
          <w:ilvl w:val="0"/>
          <w:numId w:val="8"/>
        </w:num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8"/>
          <w:szCs w:val="28"/>
        </w:rPr>
      </w:pPr>
      <w:r>
        <w:rPr>
          <w:rFonts w:ascii="Times New Roman" w:eastAsia="Times New Roman" w:hAnsi="Times New Roman" w:cs="Times New Roman"/>
          <w:i/>
          <w:sz w:val="28"/>
          <w:szCs w:val="28"/>
        </w:rPr>
        <w:t>Овладение различными способами поиска материала, сбора, обработки, организации, передачи и интерпретации информации в соответствии с коммуникативными и познавательными задачами.</w:t>
      </w:r>
    </w:p>
    <w:p w:rsidR="00B836C0" w:rsidRDefault="00FE2E7C">
      <w:pPr>
        <w:numPr>
          <w:ilvl w:val="0"/>
          <w:numId w:val="8"/>
        </w:num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8"/>
          <w:szCs w:val="28"/>
        </w:rPr>
      </w:pPr>
      <w:r>
        <w:rPr>
          <w:rFonts w:ascii="Times New Roman" w:eastAsia="Times New Roman" w:hAnsi="Times New Roman" w:cs="Times New Roman"/>
          <w:i/>
          <w:sz w:val="28"/>
          <w:szCs w:val="28"/>
        </w:rPr>
        <w:t>Умение читать тексты различных стилей и жанров в соответствии с целями и задач</w:t>
      </w:r>
      <w:r>
        <w:rPr>
          <w:rFonts w:ascii="Times New Roman" w:eastAsia="Times New Roman" w:hAnsi="Times New Roman" w:cs="Times New Roman"/>
          <w:i/>
          <w:sz w:val="28"/>
          <w:szCs w:val="28"/>
        </w:rPr>
        <w:t>ами; осознанно строить речевое высказывание в соответствии с коммуникативными задачами.</w:t>
      </w:r>
    </w:p>
    <w:p w:rsidR="00B836C0" w:rsidRDefault="00FE2E7C">
      <w:pPr>
        <w:numPr>
          <w:ilvl w:val="0"/>
          <w:numId w:val="8"/>
        </w:num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8"/>
          <w:szCs w:val="28"/>
        </w:rPr>
      </w:pPr>
      <w:r>
        <w:rPr>
          <w:rFonts w:ascii="Times New Roman" w:eastAsia="Times New Roman" w:hAnsi="Times New Roman" w:cs="Times New Roman"/>
          <w:i/>
          <w:sz w:val="28"/>
          <w:szCs w:val="28"/>
        </w:rPr>
        <w:t>Владение логическими действиями сравнения, анализа, синтеза, обобщения, классификации по родовидовым признакам, установления аналогий и причинно-следственных связей, построения рассуждений, отнесения к известным понятиям.</w:t>
      </w:r>
    </w:p>
    <w:p w:rsidR="00B836C0" w:rsidRDefault="00FE2E7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proofErr w:type="gramStart"/>
      <w:r>
        <w:rPr>
          <w:rFonts w:ascii="Times New Roman" w:eastAsia="Times New Roman" w:hAnsi="Times New Roman" w:cs="Times New Roman"/>
          <w:sz w:val="28"/>
          <w:szCs w:val="28"/>
        </w:rPr>
        <w:t>В средней школе учащиеся развивают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и совершенствуют следующие умения: переспрашивать, просить повторить, уточняя значение незнакомых слов; использовать в качестве опоры при порождении собственных высказываний ключевые слова, план к тексту, тематический словарь, логико-смысловые карты, логи</w:t>
      </w:r>
      <w:r>
        <w:rPr>
          <w:rFonts w:ascii="Times New Roman" w:eastAsia="Times New Roman" w:hAnsi="Times New Roman" w:cs="Times New Roman"/>
          <w:sz w:val="28"/>
          <w:szCs w:val="28"/>
        </w:rPr>
        <w:t>ко-синтаксические схемы, функциональные схемы и т. д.; составлять собственные опоры: ассоциативные схемы, карты, списки слов, необходимые для высказывания;</w:t>
      </w:r>
      <w:proofErr w:type="gramEnd"/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</w:rPr>
        <w:t xml:space="preserve">прогнозировать содержание текста на основе заголовка, предварительно поставленных вопросов и т. д.; 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пользоваться языковой и контекстуальной догадкой при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аудировании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и чтении; догадываться о значении незнакомых слов по используемым собеседником жестам и мимике; использовать синонимы, антонимы, описание понятия при дефиците языковых средств; игнорировать л</w:t>
      </w:r>
      <w:r>
        <w:rPr>
          <w:rFonts w:ascii="Times New Roman" w:eastAsia="Times New Roman" w:hAnsi="Times New Roman" w:cs="Times New Roman"/>
          <w:sz w:val="28"/>
          <w:szCs w:val="28"/>
        </w:rPr>
        <w:t>ексическо-грамматические и смысловые трудности, не влияющие на понимание основного содержания текста.</w:t>
      </w:r>
      <w:proofErr w:type="gramEnd"/>
    </w:p>
    <w:p w:rsidR="00B836C0" w:rsidRDefault="00FE2E7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Школьники развивают и совершенствуют умения: самостоятельно работать в классе и дома; работать с информацией; планировать и осуществлять учебно-исследоват</w:t>
      </w:r>
      <w:r>
        <w:rPr>
          <w:rFonts w:ascii="Times New Roman" w:eastAsia="Times New Roman" w:hAnsi="Times New Roman" w:cs="Times New Roman"/>
          <w:sz w:val="28"/>
          <w:szCs w:val="28"/>
        </w:rPr>
        <w:t>ельскую работу; участвовать в работе над всеми видами проектов, взаимодействовать с другими участниками проектной деятельности; вести портфолио.</w:t>
      </w:r>
    </w:p>
    <w:p w:rsidR="00B836C0" w:rsidRDefault="00FE2E7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proofErr w:type="gramStart"/>
      <w:r>
        <w:rPr>
          <w:rFonts w:ascii="Times New Roman" w:eastAsia="Times New Roman" w:hAnsi="Times New Roman" w:cs="Times New Roman"/>
          <w:sz w:val="28"/>
          <w:szCs w:val="28"/>
        </w:rPr>
        <w:t>Учащиеся развивают и совершенствуют умения: находить ключевые слова и социокультурные реалии в работе над текст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ом;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семантизировать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слова на основе языковой догадки; осуществлять словообразовательный анализ; интерпретировать языковые средства, отражающие особенности иной культуры, использовать выборочный перевод для уточнения понимания текста на китайском языке; </w:t>
      </w:r>
      <w:r>
        <w:rPr>
          <w:rFonts w:ascii="Times New Roman" w:eastAsia="Times New Roman" w:hAnsi="Times New Roman" w:cs="Times New Roman"/>
          <w:sz w:val="28"/>
          <w:szCs w:val="28"/>
        </w:rPr>
        <w:lastRenderedPageBreak/>
        <w:t>пол</w:t>
      </w:r>
      <w:r>
        <w:rPr>
          <w:rFonts w:ascii="Times New Roman" w:eastAsia="Times New Roman" w:hAnsi="Times New Roman" w:cs="Times New Roman"/>
          <w:sz w:val="28"/>
          <w:szCs w:val="28"/>
        </w:rPr>
        <w:t>ьзоваться справочным материалом (грамматическим и лингвострановедческим справочниками, двуязычным и толковым словарями, мультимедийными средствами);</w:t>
      </w:r>
      <w:proofErr w:type="gramEnd"/>
      <w:r>
        <w:rPr>
          <w:rFonts w:ascii="Times New Roman" w:eastAsia="Times New Roman" w:hAnsi="Times New Roman" w:cs="Times New Roman"/>
          <w:sz w:val="28"/>
          <w:szCs w:val="28"/>
        </w:rPr>
        <w:t xml:space="preserve"> участвовать в проектной деятельности ме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</w:rPr>
        <w:t>ж-</w:t>
      </w:r>
      <w:proofErr w:type="gramEnd"/>
      <w:r>
        <w:rPr>
          <w:rFonts w:ascii="Times New Roman" w:eastAsia="Times New Roman" w:hAnsi="Times New Roman" w:cs="Times New Roman"/>
          <w:sz w:val="28"/>
          <w:szCs w:val="28"/>
        </w:rPr>
        <w:t xml:space="preserve"> и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метапредметного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характера.</w:t>
      </w:r>
    </w:p>
    <w:p w:rsidR="00B836C0" w:rsidRDefault="00FE2E7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bookmarkStart w:id="1" w:name="_heading=h.gjdgxs" w:colFirst="0" w:colLast="0"/>
      <w:bookmarkEnd w:id="1"/>
      <w:r>
        <w:rPr>
          <w:rFonts w:ascii="Times New Roman" w:eastAsia="Times New Roman" w:hAnsi="Times New Roman" w:cs="Times New Roman"/>
          <w:b/>
          <w:sz w:val="28"/>
          <w:szCs w:val="28"/>
        </w:rPr>
        <w:t>СОДЕРЖАНИЕ ПОЗНАВАТЕЛЬНОГО (СОЦИОКУЛ</w:t>
      </w:r>
      <w:r>
        <w:rPr>
          <w:rFonts w:ascii="Times New Roman" w:eastAsia="Times New Roman" w:hAnsi="Times New Roman" w:cs="Times New Roman"/>
          <w:b/>
          <w:sz w:val="28"/>
          <w:szCs w:val="28"/>
        </w:rPr>
        <w:t>ЬТУРНОГО) АСПЕКТА</w:t>
      </w:r>
    </w:p>
    <w:p w:rsidR="00B836C0" w:rsidRDefault="00FE2E7C">
      <w:pPr>
        <w:tabs>
          <w:tab w:val="left" w:pos="993"/>
          <w:tab w:val="left" w:pos="1134"/>
        </w:tabs>
        <w:spacing w:after="0" w:line="240" w:lineRule="auto"/>
        <w:ind w:right="-5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ab/>
        <w:t>Учащиеся совершенствуют умения осуществлять межличностное и межкультурное общение, используя знания о национально-культурных особенностях своей страны и страны/стран изучаемого языка, полученные на уроках китайского языка и в процессе из</w:t>
      </w:r>
      <w:r>
        <w:rPr>
          <w:rFonts w:ascii="Times New Roman" w:eastAsia="Times New Roman" w:hAnsi="Times New Roman" w:cs="Times New Roman"/>
          <w:sz w:val="28"/>
          <w:szCs w:val="28"/>
        </w:rPr>
        <w:t>учения других предметов (знания междисциплинарного характера). Это предполагает расширение знаний о значении родного и китайского языка в современном мире, о сходстве и различиях в традициях своей страны и страны/стран изучаемого языка, об особенностях обр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аза жизни, быта, культуры, о некоторых произведениях художественной литературы на китайском языке; совершенствование умений представлять родную страну и культуру на китайском языке; 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</w:rPr>
        <w:t>оказывать помощь зарубежным гостям в ситуациях повседневного общения; расш</w:t>
      </w:r>
      <w:r>
        <w:rPr>
          <w:rFonts w:ascii="Times New Roman" w:eastAsia="Times New Roman" w:hAnsi="Times New Roman" w:cs="Times New Roman"/>
          <w:sz w:val="28"/>
          <w:szCs w:val="28"/>
        </w:rPr>
        <w:t>ирение спектра представлений о национально-культурном фоне современных традиций, ритуалов, условностей и ценностей, о стереотипах поведения и стиля жизни носителей изучаемого языка; развитие способностей вести социокультурные наблюдения при работе с видеом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атериалами; развитие способностей опознавать и интерпретировать новые аспекты в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соизучаемых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культурах, опознавать новые ситуации общения.</w:t>
      </w:r>
      <w:proofErr w:type="gramEnd"/>
    </w:p>
    <w:p w:rsidR="00B836C0" w:rsidRDefault="00B836C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B836C0" w:rsidRDefault="00FE2E7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СОДЕРЖАНИЕ УЧЕБНОГО АСПЕКТА</w:t>
      </w:r>
    </w:p>
    <w:p w:rsidR="00B836C0" w:rsidRDefault="00FE2E7C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Речевая компетенция</w:t>
      </w:r>
    </w:p>
    <w:p w:rsidR="00B836C0" w:rsidRDefault="00FE2E7C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Говорение</w:t>
      </w:r>
    </w:p>
    <w:p w:rsidR="00B836C0" w:rsidRDefault="00FE2E7C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sz w:val="28"/>
          <w:szCs w:val="28"/>
        </w:rPr>
      </w:pPr>
      <w:r>
        <w:rPr>
          <w:rFonts w:ascii="Times New Roman" w:eastAsia="Times New Roman" w:hAnsi="Times New Roman" w:cs="Times New Roman"/>
          <w:b/>
          <w:i/>
          <w:sz w:val="28"/>
          <w:szCs w:val="28"/>
        </w:rPr>
        <w:t>Диалогическая речь</w:t>
      </w:r>
    </w:p>
    <w:p w:rsidR="00B836C0" w:rsidRDefault="00FE2E7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proofErr w:type="gramStart"/>
      <w:r>
        <w:rPr>
          <w:rFonts w:ascii="Times New Roman" w:eastAsia="Times New Roman" w:hAnsi="Times New Roman" w:cs="Times New Roman"/>
          <w:sz w:val="28"/>
          <w:szCs w:val="28"/>
        </w:rPr>
        <w:t>Происходит совершенствование таких речев</w:t>
      </w:r>
      <w:r>
        <w:rPr>
          <w:rFonts w:ascii="Times New Roman" w:eastAsia="Times New Roman" w:hAnsi="Times New Roman" w:cs="Times New Roman"/>
          <w:sz w:val="28"/>
          <w:szCs w:val="28"/>
        </w:rPr>
        <w:t>ых умений, как умение вступить в диалог, поддержать диалог, вести диалог этикетного характера, диалог-расспрос, диалог-побуждение к действию на основе нового лексического и грамматического материала в рамках освоенной тематики, развитие умений вести комбин</w:t>
      </w:r>
      <w:r>
        <w:rPr>
          <w:rFonts w:ascii="Times New Roman" w:eastAsia="Times New Roman" w:hAnsi="Times New Roman" w:cs="Times New Roman"/>
          <w:sz w:val="28"/>
          <w:szCs w:val="28"/>
        </w:rPr>
        <w:t>ированный диалог (сочетание разных типов диалогов) на основе тематики учебного общения, в ситуациях официального и неофициального повседневного общения.</w:t>
      </w:r>
      <w:proofErr w:type="gramEnd"/>
    </w:p>
    <w:p w:rsidR="00B836C0" w:rsidRDefault="00FE2E7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Объем диалога –  6-7 реплик со стороны каждого учащегося.</w:t>
      </w:r>
    </w:p>
    <w:p w:rsidR="00B836C0" w:rsidRDefault="00FE2E7C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sz w:val="28"/>
          <w:szCs w:val="28"/>
        </w:rPr>
      </w:pPr>
      <w:r>
        <w:rPr>
          <w:rFonts w:ascii="Times New Roman" w:eastAsia="Times New Roman" w:hAnsi="Times New Roman" w:cs="Times New Roman"/>
          <w:b/>
          <w:i/>
          <w:sz w:val="28"/>
          <w:szCs w:val="28"/>
        </w:rPr>
        <w:t>Монологическая речь</w:t>
      </w:r>
    </w:p>
    <w:p w:rsidR="00B836C0" w:rsidRDefault="00FE2E7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Развитие монологической р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ечи предусматривает совершенствование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умений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</w:rPr>
        <w:t>:п</w:t>
      </w:r>
      <w:proofErr w:type="gramEnd"/>
      <w:r>
        <w:rPr>
          <w:rFonts w:ascii="Times New Roman" w:eastAsia="Times New Roman" w:hAnsi="Times New Roman" w:cs="Times New Roman"/>
          <w:sz w:val="28"/>
          <w:szCs w:val="28"/>
        </w:rPr>
        <w:t>родуцирование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связанных высказываний с использованием основных коммуникативных типов речи (описание, повествование, рассуждение, характеристика); передачу основного содержания прочитанного/увиденного с выражени</w:t>
      </w:r>
      <w:r>
        <w:rPr>
          <w:rFonts w:ascii="Times New Roman" w:eastAsia="Times New Roman" w:hAnsi="Times New Roman" w:cs="Times New Roman"/>
          <w:sz w:val="28"/>
          <w:szCs w:val="28"/>
        </w:rPr>
        <w:t>ем своего отношения, своей оценки, аргументации; самостоятельное высказывание в связи с прочитанным текстом, полученными результатами проектной работы; рассуждение о фактах/событиях, об особенностях культуры своей страны и страны/стран изучаемого языка.</w:t>
      </w:r>
    </w:p>
    <w:p w:rsidR="00B836C0" w:rsidRDefault="00FE2E7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Об</w:t>
      </w:r>
      <w:r>
        <w:rPr>
          <w:rFonts w:ascii="Times New Roman" w:eastAsia="Times New Roman" w:hAnsi="Times New Roman" w:cs="Times New Roman"/>
          <w:sz w:val="28"/>
          <w:szCs w:val="28"/>
        </w:rPr>
        <w:t>ъем монологического высказывания – 12-15 фраз. Продолжительность монологического высказывания –  1–1,5 минуты.</w:t>
      </w:r>
    </w:p>
    <w:p w:rsidR="00B836C0" w:rsidRDefault="00B836C0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B836C0" w:rsidRDefault="00FE2E7C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</w:rPr>
      </w:pPr>
      <w:proofErr w:type="spellStart"/>
      <w:r>
        <w:rPr>
          <w:rFonts w:ascii="Times New Roman" w:eastAsia="Times New Roman" w:hAnsi="Times New Roman" w:cs="Times New Roman"/>
          <w:b/>
          <w:sz w:val="28"/>
          <w:szCs w:val="28"/>
        </w:rPr>
        <w:t>Аудирование</w:t>
      </w:r>
      <w:proofErr w:type="spellEnd"/>
    </w:p>
    <w:p w:rsidR="00B836C0" w:rsidRDefault="00FE2E7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lastRenderedPageBreak/>
        <w:t>Владение умениями воспринимать на слух иноязычный те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</w:rPr>
        <w:t>кст пр</w:t>
      </w:r>
      <w:proofErr w:type="gramEnd"/>
      <w:r>
        <w:rPr>
          <w:rFonts w:ascii="Times New Roman" w:eastAsia="Times New Roman" w:hAnsi="Times New Roman" w:cs="Times New Roman"/>
          <w:sz w:val="28"/>
          <w:szCs w:val="28"/>
        </w:rPr>
        <w:t>едусматривает понимание аутентичных текстов с разной глубиной проникновени</w:t>
      </w:r>
      <w:r>
        <w:rPr>
          <w:rFonts w:ascii="Times New Roman" w:eastAsia="Times New Roman" w:hAnsi="Times New Roman" w:cs="Times New Roman"/>
          <w:sz w:val="28"/>
          <w:szCs w:val="28"/>
        </w:rPr>
        <w:t>я в их содержание (с пониманием основного содержания, с выборочным пониманием и полным пониманием текста) в зависимости от коммуникативной задачи и функционального типа текста (прагматические, информационные). При этом предусматривается совершенствование у</w:t>
      </w:r>
      <w:r>
        <w:rPr>
          <w:rFonts w:ascii="Times New Roman" w:eastAsia="Times New Roman" w:hAnsi="Times New Roman" w:cs="Times New Roman"/>
          <w:sz w:val="28"/>
          <w:szCs w:val="28"/>
        </w:rPr>
        <w:t>мений: выделять основную мысль, выбирать главные факты в воспринимаемом на слух тексте, выборочно понимать необходимую информацию в сообщениях прагматического характера с опорой на языковую догадку, контекст. Коммуникативная направленность обучения обуслов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ливает использование следующих функциональных стилей и типов текстов: 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</w:rPr>
        <w:t>прагматический</w:t>
      </w:r>
      <w:proofErr w:type="gramEnd"/>
      <w:r>
        <w:rPr>
          <w:rFonts w:ascii="Times New Roman" w:eastAsia="Times New Roman" w:hAnsi="Times New Roman" w:cs="Times New Roman"/>
          <w:sz w:val="28"/>
          <w:szCs w:val="28"/>
        </w:rPr>
        <w:t xml:space="preserve">, научно-популярный,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газетно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-публицистический, разговорный. </w:t>
      </w:r>
    </w:p>
    <w:p w:rsidR="00B836C0" w:rsidRDefault="00FE2E7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Содержание текстов должно соответствовать возрастным особенностям и интересам учащихся, иметь образовательную и воспитательную ценность. Время звучания текстов для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аудирования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– до 3-х минут.</w:t>
      </w:r>
    </w:p>
    <w:p w:rsidR="00B836C0" w:rsidRDefault="00FE2E7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Аудирование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с пониманием основного содержания текста и с выбороч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ным пониманием нужной, интересующей или запрашиваемой информации осуществляется на несложных аутентичных текстах, содержащих наряду с 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</w:rPr>
        <w:t>изученными</w:t>
      </w:r>
      <w:proofErr w:type="gramEnd"/>
      <w:r>
        <w:rPr>
          <w:rFonts w:ascii="Times New Roman" w:eastAsia="Times New Roman" w:hAnsi="Times New Roman" w:cs="Times New Roman"/>
          <w:sz w:val="28"/>
          <w:szCs w:val="28"/>
        </w:rPr>
        <w:t xml:space="preserve"> и некоторое количество (2-3%) незнакомых языковых явлений, о значении которых учащийся может догадаться. </w:t>
      </w:r>
    </w:p>
    <w:p w:rsidR="00B836C0" w:rsidRDefault="00FE2E7C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Чтени</w:t>
      </w:r>
      <w:r>
        <w:rPr>
          <w:rFonts w:ascii="Times New Roman" w:eastAsia="Times New Roman" w:hAnsi="Times New Roman" w:cs="Times New Roman"/>
          <w:b/>
          <w:sz w:val="28"/>
          <w:szCs w:val="28"/>
        </w:rPr>
        <w:t>е</w:t>
      </w:r>
    </w:p>
    <w:p w:rsidR="00B836C0" w:rsidRDefault="00FE2E7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proofErr w:type="gramStart"/>
      <w:r>
        <w:rPr>
          <w:rFonts w:ascii="Times New Roman" w:eastAsia="Times New Roman" w:hAnsi="Times New Roman" w:cs="Times New Roman"/>
          <w:sz w:val="28"/>
          <w:szCs w:val="28"/>
        </w:rPr>
        <w:t>Школьники учатся читать и понимать аутентичные тексты с различной глубиной и точностью проникновения в их содержание (в зависимости от вида чтения): с пониманием основного содержания текста объемом до 600 знаков (ознакомительное чтение); с полным понимание</w:t>
      </w:r>
      <w:r>
        <w:rPr>
          <w:rFonts w:ascii="Times New Roman" w:eastAsia="Times New Roman" w:hAnsi="Times New Roman" w:cs="Times New Roman"/>
          <w:sz w:val="28"/>
          <w:szCs w:val="28"/>
        </w:rPr>
        <w:t>м содержания текста объемом до 300 знаков (изучающее чтение); с выборочным пониманием нужной или интересующей информации из текста объемом до 350 знаков (просмотровое/поисковое чтение).</w:t>
      </w:r>
      <w:proofErr w:type="gramEnd"/>
      <w:r>
        <w:rPr>
          <w:rFonts w:ascii="Times New Roman" w:eastAsia="Times New Roman" w:hAnsi="Times New Roman" w:cs="Times New Roman"/>
          <w:sz w:val="28"/>
          <w:szCs w:val="28"/>
        </w:rPr>
        <w:t xml:space="preserve"> Жанры текстов, предлагаемых для чтения: прагматические, художественные</w:t>
      </w:r>
      <w:r>
        <w:rPr>
          <w:rFonts w:ascii="Times New Roman" w:eastAsia="Times New Roman" w:hAnsi="Times New Roman" w:cs="Times New Roman"/>
          <w:sz w:val="28"/>
          <w:szCs w:val="28"/>
        </w:rPr>
        <w:t>, информационные, научно-популярные. Типы текстов: рассказ, отрывок из художественного произведения, интервью, статья и др.</w:t>
      </w:r>
    </w:p>
    <w:p w:rsidR="00B836C0" w:rsidRDefault="00FE2E7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Чтение с пониманием основного содержания текста и с выборочным пониманием нужной, интересующей или запрашиваемой информации осуществ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ляется на аутентичных текстах, содержащих наряду с 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</w:rPr>
        <w:t>изученными</w:t>
      </w:r>
      <w:proofErr w:type="gramEnd"/>
      <w:r>
        <w:rPr>
          <w:rFonts w:ascii="Times New Roman" w:eastAsia="Times New Roman" w:hAnsi="Times New Roman" w:cs="Times New Roman"/>
          <w:sz w:val="28"/>
          <w:szCs w:val="28"/>
        </w:rPr>
        <w:t xml:space="preserve"> и некоторое количество (2-3%) незнакомых языковых явлений, о значении которых учащийся может догадаться. </w:t>
      </w:r>
    </w:p>
    <w:p w:rsidR="00B836C0" w:rsidRDefault="00FE2E7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Содержание текстов должно соответствовать возрастным особенностям и интересам учащихся, 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иметь образовательную и воспитательную ценность, воздействовать на эмоциональную сферу школьников. </w:t>
      </w:r>
    </w:p>
    <w:p w:rsidR="00B836C0" w:rsidRDefault="00FE2E7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Независимо от вида чтения возможно использование двуязычного словаря.</w:t>
      </w:r>
    </w:p>
    <w:p w:rsidR="00B836C0" w:rsidRDefault="00FE2E7C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Письменная речь</w:t>
      </w:r>
    </w:p>
    <w:p w:rsidR="00B836C0" w:rsidRDefault="00FE2E7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Овладение письменной речью предусматривает совершенствование следующих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умений: делать выписки из текста; писать короткие поздравления с днем рождения, другими праздниками (объемом до 40 знаков); заполнять анкету (указывать имя, фамилию, пол, возраст, гражданство, адрес); писать личное письмо с опорой и без опоры на образец (</w:t>
      </w:r>
      <w:r>
        <w:rPr>
          <w:rFonts w:ascii="Times New Roman" w:eastAsia="Times New Roman" w:hAnsi="Times New Roman" w:cs="Times New Roman"/>
          <w:sz w:val="28"/>
          <w:szCs w:val="28"/>
        </w:rPr>
        <w:t>расспрашивать адресат о его жизни, делах, сообщать то же о себе, выражать благодарность, просьбу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</w:rPr>
        <w:t>)с</w:t>
      </w:r>
      <w:proofErr w:type="gramEnd"/>
      <w:r>
        <w:rPr>
          <w:rFonts w:ascii="Times New Roman" w:eastAsia="Times New Roman" w:hAnsi="Times New Roman" w:cs="Times New Roman"/>
          <w:sz w:val="28"/>
          <w:szCs w:val="28"/>
        </w:rPr>
        <w:t xml:space="preserve"> употреблением формул речевого этикета принятых в стране/странах изучаемого языка (объем личного письма – 60-70 знаков); составлять план устного сообщения, пи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сьменное </w:t>
      </w:r>
      <w:r>
        <w:rPr>
          <w:rFonts w:ascii="Times New Roman" w:eastAsia="Times New Roman" w:hAnsi="Times New Roman" w:cs="Times New Roman"/>
          <w:sz w:val="28"/>
          <w:szCs w:val="28"/>
        </w:rPr>
        <w:lastRenderedPageBreak/>
        <w:t xml:space="preserve">сообщение или письменное высказывание в соответствии с коммуникативной задачей (объем – до 180 знаков). Формирование и развитие навыков написания автобиографии/резюме; написания аргументированного сообщения/высказывания; комментирования/выражения </w:t>
      </w:r>
      <w:r>
        <w:rPr>
          <w:rFonts w:ascii="Times New Roman" w:eastAsia="Times New Roman" w:hAnsi="Times New Roman" w:cs="Times New Roman"/>
          <w:sz w:val="28"/>
          <w:szCs w:val="28"/>
        </w:rPr>
        <w:t>своего отношения к поставленному вопросу/проблеме.</w:t>
      </w:r>
    </w:p>
    <w:p w:rsidR="00B836C0" w:rsidRDefault="00FE2E7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bookmarkStart w:id="2" w:name="_heading=h.30j0zll" w:colFirst="0" w:colLast="0"/>
      <w:bookmarkEnd w:id="2"/>
      <w:r>
        <w:rPr>
          <w:rFonts w:ascii="Times New Roman" w:eastAsia="Times New Roman" w:hAnsi="Times New Roman" w:cs="Times New Roman"/>
          <w:b/>
          <w:sz w:val="28"/>
          <w:szCs w:val="28"/>
        </w:rPr>
        <w:t>ЯЗЫКОВАЯ КОМПЕТЕНЦИЯ</w:t>
      </w:r>
    </w:p>
    <w:p w:rsidR="00B836C0" w:rsidRDefault="00FE2E7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Иероглифика и пунктуация</w:t>
      </w:r>
    </w:p>
    <w:p w:rsidR="00B836C0" w:rsidRDefault="00FE2E7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Учащиеся средней школы развивают и совершенствуют навыки иероглифического письма и соблюдения правил пунктуации, продолжают знакомиться с традиционным написани</w:t>
      </w:r>
      <w:r>
        <w:rPr>
          <w:rFonts w:ascii="Times New Roman" w:eastAsia="Times New Roman" w:hAnsi="Times New Roman" w:cs="Times New Roman"/>
          <w:sz w:val="28"/>
          <w:szCs w:val="28"/>
        </w:rPr>
        <w:t>ем иероглифов, принятом на Тайване, в Гонконге и Сингапуре.</w:t>
      </w:r>
    </w:p>
    <w:p w:rsidR="00B836C0" w:rsidRDefault="00FE2E7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Фонетическая сторона речи</w:t>
      </w:r>
    </w:p>
    <w:p w:rsidR="00B836C0" w:rsidRDefault="00FE2E7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proofErr w:type="gramStart"/>
      <w:r>
        <w:rPr>
          <w:rFonts w:ascii="Times New Roman" w:eastAsia="Times New Roman" w:hAnsi="Times New Roman" w:cs="Times New Roman"/>
          <w:sz w:val="28"/>
          <w:szCs w:val="28"/>
        </w:rPr>
        <w:t>Школьники развивают и совершенствуют навыки адекватного произношения и различения на слух всех звуков и тонов китайского языка, углубляют знания о структуре китайского сл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ога, сочетаемости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инициалей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и финалей, правилах чтения транскрипции иероглифического знака (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пиньинь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>), соблюдают правильный тональный рисунок односложных, двусложных и многосложных слов и соотношение ударения слогов в словах и ритмических группах, правила п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роизношения слогов внутри ритмических групп, правила изменения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тона</w:t>
      </w:r>
      <w:proofErr w:type="gramEnd"/>
      <w:r>
        <w:rPr>
          <w:rFonts w:ascii="Times New Roman" w:eastAsia="Times New Roman" w:hAnsi="Times New Roman" w:cs="Times New Roman"/>
          <w:sz w:val="28"/>
          <w:szCs w:val="28"/>
        </w:rPr>
        <w:t>,правильную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интонацию в различных типах предложений, мелодику сложных предложений, переспросов, уточнений, знакомятся с правилами транскрипционной системы Палладия.</w:t>
      </w:r>
    </w:p>
    <w:p w:rsidR="00B836C0" w:rsidRDefault="00FE2E7C">
      <w:pPr>
        <w:spacing w:after="0" w:line="240" w:lineRule="auto"/>
        <w:ind w:hanging="142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Лексическая сторона речи</w:t>
      </w:r>
    </w:p>
    <w:p w:rsidR="00B836C0" w:rsidRDefault="00FE2E7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Учащиеся развивают и совершенствуют навыки употребления в речи лексических единиц, обслуживающих ситуации общения в рамках тематики средней школы, наиболее распространенных устойчивых словосочетаний, оценочной лексики, реплик-клише речевого этикета, харак</w:t>
      </w:r>
      <w:r>
        <w:rPr>
          <w:rFonts w:ascii="Times New Roman" w:eastAsia="Times New Roman" w:hAnsi="Times New Roman" w:cs="Times New Roman"/>
          <w:sz w:val="28"/>
          <w:szCs w:val="28"/>
        </w:rPr>
        <w:t>терных для культуры страны/стран изучаемого языка, китайских идиоматических выражений, многозначных лексических единиц в нескольких значениях, синонимов и антонимов, интернациональных лексических единиц; расширяют объем продуктивного и рецептивного лексиче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ского запаса за счет лексических средств, обслуживающих новые темы, проблемы и ситуации общения до 1200-1500 лексических единиц. </w:t>
      </w:r>
    </w:p>
    <w:p w:rsidR="00B836C0" w:rsidRDefault="00FE2E7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Грамматическая сторона речи</w:t>
      </w:r>
    </w:p>
    <w:p w:rsidR="00B836C0" w:rsidRDefault="00FE2E7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sdt>
        <w:sdtPr>
          <w:tag w:val="goog_rdk_0"/>
          <w:id w:val="1516046148"/>
        </w:sdtPr>
        <w:sdtEndPr/>
        <w:sdtContent>
          <w:r>
            <w:rPr>
              <w:rFonts w:ascii="Gungsuh" w:eastAsia="Gungsuh" w:hAnsi="Gungsuh" w:cs="Gungsuh"/>
              <w:sz w:val="28"/>
              <w:szCs w:val="28"/>
            </w:rPr>
            <w:t>Школьники развивают и совершенствуют навыки употребления в речи изученных в основной школе граммат</w:t>
          </w:r>
          <w:r>
            <w:rPr>
              <w:rFonts w:ascii="Gungsuh" w:eastAsia="Gungsuh" w:hAnsi="Gungsuh" w:cs="Gungsuh"/>
              <w:sz w:val="28"/>
              <w:szCs w:val="28"/>
            </w:rPr>
            <w:t xml:space="preserve">ических явлений. Учащиеся овладевают новыми грамматическими явлениями: числительные (свыше 100 млн.), предложения появления и исчезновения, выражение подобия, выражение сравнения, выражение пассивного значения, инверсия прямого дополнения (в </w:t>
          </w:r>
          <w:proofErr w:type="spellStart"/>
          <w:r>
            <w:rPr>
              <w:rFonts w:ascii="Gungsuh" w:eastAsia="Gungsuh" w:hAnsi="Gungsuh" w:cs="Gungsuh"/>
              <w:sz w:val="28"/>
              <w:szCs w:val="28"/>
            </w:rPr>
            <w:t>т.ч</w:t>
          </w:r>
          <w:proofErr w:type="spellEnd"/>
          <w:r>
            <w:rPr>
              <w:rFonts w:ascii="Gungsuh" w:eastAsia="Gungsuh" w:hAnsi="Gungsuh" w:cs="Gungsuh"/>
              <w:sz w:val="28"/>
              <w:szCs w:val="28"/>
            </w:rPr>
            <w:t>. с предлог</w:t>
          </w:r>
          <w:r>
            <w:rPr>
              <w:rFonts w:ascii="Gungsuh" w:eastAsia="Gungsuh" w:hAnsi="Gungsuh" w:cs="Gungsuh"/>
              <w:sz w:val="28"/>
              <w:szCs w:val="28"/>
            </w:rPr>
            <w:t xml:space="preserve">ом </w:t>
          </w:r>
          <w:r>
            <w:rPr>
              <w:rFonts w:ascii="Gungsuh" w:eastAsia="Gungsuh" w:hAnsi="Gungsuh" w:cs="Gungsuh"/>
              <w:sz w:val="28"/>
              <w:szCs w:val="28"/>
            </w:rPr>
            <w:t>把</w:t>
          </w:r>
          <w:r>
            <w:rPr>
              <w:rFonts w:ascii="Gungsuh" w:eastAsia="Gungsuh" w:hAnsi="Gungsuh" w:cs="Gungsuh"/>
              <w:sz w:val="28"/>
              <w:szCs w:val="28"/>
            </w:rPr>
            <w:t>), дополнительные элемент</w:t>
          </w:r>
          <w:proofErr w:type="gramStart"/>
          <w:r>
            <w:rPr>
              <w:rFonts w:ascii="Gungsuh" w:eastAsia="Gungsuh" w:hAnsi="Gungsuh" w:cs="Gungsuh"/>
              <w:sz w:val="28"/>
              <w:szCs w:val="28"/>
            </w:rPr>
            <w:t>ы(</w:t>
          </w:r>
          <w:proofErr w:type="gramEnd"/>
          <w:r>
            <w:rPr>
              <w:rFonts w:ascii="Gungsuh" w:eastAsia="Gungsuh" w:hAnsi="Gungsuh" w:cs="Gungsuh"/>
              <w:sz w:val="28"/>
              <w:szCs w:val="28"/>
            </w:rPr>
            <w:t>результата, количества, возможности/невозможности совершения действия, направления (простой и сложный)), конструкции с парными союзами, грамматические конструкции типа «</w:t>
          </w:r>
          <w:proofErr w:type="spellStart"/>
          <w:r>
            <w:rPr>
              <w:rFonts w:ascii="Gungsuh" w:eastAsia="Gungsuh" w:hAnsi="Gungsuh" w:cs="Gungsuh"/>
              <w:sz w:val="28"/>
              <w:szCs w:val="28"/>
            </w:rPr>
            <w:t>只有</w:t>
          </w:r>
          <w:proofErr w:type="spellEnd"/>
          <w:r>
            <w:rPr>
              <w:rFonts w:ascii="Gungsuh" w:eastAsia="Gungsuh" w:hAnsi="Gungsuh" w:cs="Gungsuh"/>
              <w:sz w:val="28"/>
              <w:szCs w:val="28"/>
            </w:rPr>
            <w:t>。。。才。。。</w:t>
          </w:r>
          <w:r>
            <w:rPr>
              <w:rFonts w:ascii="Gungsuh" w:eastAsia="Gungsuh" w:hAnsi="Gungsuh" w:cs="Gungsuh"/>
              <w:sz w:val="28"/>
              <w:szCs w:val="28"/>
            </w:rPr>
            <w:t>»</w:t>
          </w:r>
          <w:r>
            <w:rPr>
              <w:rFonts w:ascii="Gungsuh" w:eastAsia="Gungsuh" w:hAnsi="Gungsuh" w:cs="Gungsuh"/>
              <w:sz w:val="28"/>
              <w:szCs w:val="28"/>
            </w:rPr>
            <w:t>，</w:t>
          </w:r>
          <w:r>
            <w:rPr>
              <w:rFonts w:ascii="Gungsuh" w:eastAsia="Gungsuh" w:hAnsi="Gungsuh" w:cs="Gungsuh"/>
              <w:sz w:val="28"/>
              <w:szCs w:val="28"/>
            </w:rPr>
            <w:t xml:space="preserve"> «</w:t>
          </w:r>
          <w:proofErr w:type="spellStart"/>
          <w:r>
            <w:rPr>
              <w:rFonts w:ascii="Gungsuh" w:eastAsia="Gungsuh" w:hAnsi="Gungsuh" w:cs="Gungsuh"/>
              <w:sz w:val="28"/>
              <w:szCs w:val="28"/>
            </w:rPr>
            <w:t>除了</w:t>
          </w:r>
          <w:proofErr w:type="spellEnd"/>
          <w:r>
            <w:rPr>
              <w:rFonts w:ascii="Gungsuh" w:eastAsia="Gungsuh" w:hAnsi="Gungsuh" w:cs="Gungsuh"/>
              <w:sz w:val="28"/>
              <w:szCs w:val="28"/>
            </w:rPr>
            <w:t>。。。</w:t>
          </w:r>
          <w:proofErr w:type="spellStart"/>
          <w:r>
            <w:rPr>
              <w:rFonts w:ascii="Gungsuh" w:eastAsia="Gungsuh" w:hAnsi="Gungsuh" w:cs="Gungsuh"/>
              <w:sz w:val="28"/>
              <w:szCs w:val="28"/>
            </w:rPr>
            <w:t>以外</w:t>
          </w:r>
          <w:proofErr w:type="spellEnd"/>
          <w:r>
            <w:rPr>
              <w:rFonts w:ascii="Gungsuh" w:eastAsia="Gungsuh" w:hAnsi="Gungsuh" w:cs="Gungsuh"/>
              <w:sz w:val="28"/>
              <w:szCs w:val="28"/>
            </w:rPr>
            <w:t>»</w:t>
          </w:r>
          <w:r>
            <w:rPr>
              <w:rFonts w:ascii="Gungsuh" w:eastAsia="Gungsuh" w:hAnsi="Gungsuh" w:cs="Gungsuh"/>
              <w:sz w:val="28"/>
              <w:szCs w:val="28"/>
            </w:rPr>
            <w:t>，</w:t>
          </w:r>
          <w:r>
            <w:rPr>
              <w:rFonts w:ascii="Gungsuh" w:eastAsia="Gungsuh" w:hAnsi="Gungsuh" w:cs="Gungsuh"/>
              <w:sz w:val="28"/>
              <w:szCs w:val="28"/>
            </w:rPr>
            <w:t xml:space="preserve"> «</w:t>
          </w:r>
          <w:proofErr w:type="spellStart"/>
          <w:r>
            <w:rPr>
              <w:rFonts w:ascii="Gungsuh" w:eastAsia="Gungsuh" w:hAnsi="Gungsuh" w:cs="Gungsuh"/>
              <w:sz w:val="28"/>
              <w:szCs w:val="28"/>
            </w:rPr>
            <w:t>要是</w:t>
          </w:r>
          <w:proofErr w:type="spellEnd"/>
          <w:r>
            <w:rPr>
              <w:rFonts w:ascii="Gungsuh" w:eastAsia="Gungsuh" w:hAnsi="Gungsuh" w:cs="Gungsuh"/>
              <w:sz w:val="28"/>
              <w:szCs w:val="28"/>
            </w:rPr>
            <w:t>。。。就。。。</w:t>
          </w:r>
          <w:r>
            <w:rPr>
              <w:rFonts w:ascii="Gungsuh" w:eastAsia="Gungsuh" w:hAnsi="Gungsuh" w:cs="Gungsuh"/>
              <w:sz w:val="28"/>
              <w:szCs w:val="28"/>
            </w:rPr>
            <w:t>» и  т.п.</w:t>
          </w:r>
        </w:sdtContent>
      </w:sdt>
    </w:p>
    <w:p w:rsidR="00B836C0" w:rsidRDefault="00B836C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B836C0" w:rsidRDefault="00FE2E7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lastRenderedPageBreak/>
        <w:t>Предметное</w:t>
      </w: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 содержание речи </w:t>
      </w:r>
    </w:p>
    <w:p w:rsidR="00B836C0" w:rsidRDefault="00FE2E7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10 класс</w:t>
      </w:r>
    </w:p>
    <w:p w:rsidR="00B836C0" w:rsidRDefault="00FE2E7C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357" w:right="-57" w:hanging="35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Внешность и характеристики человека.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Позвольте представить вам мою семью. Я из Китая, а ты? Какой ты национальности? Моя семья. Внешность человека. Части тела. Какого ты роста? Характер человека. Мой распорядок дня. </w:t>
      </w:r>
    </w:p>
    <w:p w:rsidR="00B836C0" w:rsidRDefault="00FE2E7C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357" w:right="-57" w:hanging="35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Досуг и увлечения.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Какой у тебя номер телефона? Я пишу тебе письмо… Занятия в свободное время. Планы на неделю. День рождения в кругу друзей. Во сколько ты свободен? Мне нравится шопинг. Я собираюсь в путешествие! Развлечения в Пекине. Какие у тебя планы 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 каникулы?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Записи в ежедневнике</w:t>
      </w:r>
    </w:p>
    <w:p w:rsidR="00B836C0" w:rsidRDefault="00FE2E7C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357" w:right="-57" w:hanging="35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Проблемы выбора профессии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 Кем работают твои родители? Когда я был маленьким, я мечтал стать… Профессии. Опыт работы гидом.</w:t>
      </w:r>
    </w:p>
    <w:p w:rsidR="00B836C0" w:rsidRDefault="00FE2E7C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 w:line="240" w:lineRule="auto"/>
        <w:ind w:left="357" w:hanging="35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Родная страна и страна/страны изучаемого языка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 Где ты живешь? На каникулах я иду в горы. Расстояни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я между городами в Китае. Туристический маршрут по Пекину. Метро в Шанхае. </w:t>
      </w:r>
    </w:p>
    <w:p w:rsidR="00B836C0" w:rsidRDefault="00FE2E7C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 w:line="240" w:lineRule="auto"/>
        <w:ind w:left="357" w:hanging="35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Родная страна и страна/страны изучаемого языка.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Культура знакомства. Знакомство с китайскими именами и фамилиями. Добро пожаловать в Пекин! Этикет общения по телефону. Расписание 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роков в Китае. Не хочешь пойти на Пекинскую оперу? Различия между культурой России и культуры Китая. </w:t>
      </w:r>
    </w:p>
    <w:p w:rsidR="00B836C0" w:rsidRDefault="00FE2E7C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 w:line="240" w:lineRule="auto"/>
        <w:ind w:left="357" w:hanging="35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Выдающиеся люди страны.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Кто твоя любимая знаменитость? Статьи о китайских знаменитостях. Распорядок дня известного человека. Известные актеры Китая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 </w:t>
      </w:r>
    </w:p>
    <w:p w:rsidR="00B836C0" w:rsidRDefault="00FE2E7C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 w:line="240" w:lineRule="auto"/>
        <w:ind w:left="357" w:hanging="35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Роль 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СМИ.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Знакомство в 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интернет-чате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 Почтовый и электронный адреса. Блог о жизни в Пекине</w:t>
      </w:r>
    </w:p>
    <w:p w:rsidR="00B836C0" w:rsidRDefault="00FE2E7C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 w:line="240" w:lineRule="auto"/>
        <w:ind w:left="357" w:hanging="35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Здоровый образ жизни.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Виды спорта. Я люблю плавать. Я каждый день занимаюсь спортом. Здоровье. Здоровый образ жизни.</w:t>
      </w:r>
    </w:p>
    <w:p w:rsidR="00B836C0" w:rsidRDefault="00FE2E7C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 w:line="240" w:lineRule="auto"/>
        <w:ind w:left="357" w:hanging="35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Окружающая среда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. Названия стран. Домашние животные.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Дни недели. Месяцы. Даты. Время. Предметы одежды. Цвет. Стоимость. Места в городе. Как пройти в библиотеку? Виды транспорта. Проблемы на дорогах.</w:t>
      </w:r>
    </w:p>
    <w:p w:rsidR="00B836C0" w:rsidRDefault="00FE2E7C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 w:line="240" w:lineRule="auto"/>
        <w:ind w:left="357" w:hanging="35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Изучение иностранных языков и их роль в современном мире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. Китай и китайский язык.(5). Приветствия в китайском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языке. Я занимаюсь 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китайским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ежедневно. </w:t>
      </w:r>
    </w:p>
    <w:p w:rsidR="00B836C0" w:rsidRDefault="00B836C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B836C0" w:rsidRDefault="00FE2E7C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11 класс</w:t>
      </w:r>
    </w:p>
    <w:p w:rsidR="00B836C0" w:rsidRDefault="00FE2E7C">
      <w:pPr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right="-5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Внешность и характеристики человека.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Внешность человека. Как она выглядит? Фигура человека. Описание лучшего друга. Спортивная одежда. Размер одежды. Характер человека. Описание характера. Описание себя.  Одежда. Друзья.</w:t>
      </w:r>
    </w:p>
    <w:p w:rsidR="00B836C0" w:rsidRDefault="00FE2E7C">
      <w:pPr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357" w:right="-57" w:hanging="35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Досуг и увлечения.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Мой день. Дневник Ивана. В гостях. В гостинице. В рес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торане. Мои планы на лето. Организация праздника. Сувениры. Покупка сувениров. Дневник Аманды.</w:t>
      </w:r>
    </w:p>
    <w:p w:rsidR="00B836C0" w:rsidRDefault="00FE2E7C">
      <w:pPr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357" w:right="-57" w:hanging="35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Проблемы выбора профессии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. Я работаю на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ресепшене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 Опыт работы официантом</w:t>
      </w:r>
    </w:p>
    <w:p w:rsidR="00B836C0" w:rsidRDefault="00FE2E7C">
      <w:pPr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357" w:hanging="35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Родная страна и страна/страны изучаемого языка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. 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География Китая  (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Сиань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Чэнду).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Путево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дитель по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Сычуаню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 Поездка в горы.</w:t>
      </w:r>
    </w:p>
    <w:p w:rsidR="00B836C0" w:rsidRDefault="00FE2E7C">
      <w:pPr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357" w:hanging="35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Родная страна и страна/страны изучаемого языка.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Сычуаньская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кухня. Праздники в Китае. Китайский новый год. Музеи. Китайское гостеприимство. Традиционные китайские блюда. Меню в китайском ресторане. Китайская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>медицина. Ист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орические и культурные памятники. Сравнение татарской и китайской кухни.</w:t>
      </w:r>
    </w:p>
    <w:p w:rsidR="00B836C0" w:rsidRDefault="00FE2E7C">
      <w:pPr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357" w:hanging="35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Выдающиеся люди страны.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Династия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Цинь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 Императоры.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 </w:t>
      </w:r>
    </w:p>
    <w:p w:rsidR="00B836C0" w:rsidRDefault="00FE2E7C">
      <w:pPr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357" w:hanging="35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Роль СМИ.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На почте. В интернете.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Рум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-тур в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Инстаграме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</w:p>
    <w:p w:rsidR="00B836C0" w:rsidRDefault="00FE2E7C">
      <w:pPr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357" w:hanging="35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Здоровый образ жизни.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Мое настроение.  Самочувствие. У доктора. Симптомы болезни. Рекомендации врача. Здоровый образ жизни. Еда и напитки.</w:t>
      </w:r>
    </w:p>
    <w:p w:rsidR="00B836C0" w:rsidRDefault="00FE2E7C">
      <w:pPr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357" w:hanging="35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Окружающая среда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 Природа. Заповедники. Описание пейзажа. Ландшафт. Погода. Времена года. Экология. Транспорт. Расстояние. Комнаты. Описан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ие квартиры. Предметы мебели. Описание местности. Направление дороги. Передвижение по городу. </w:t>
      </w:r>
    </w:p>
    <w:p w:rsidR="00B836C0" w:rsidRDefault="00FE2E7C">
      <w:pPr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357" w:hanging="35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Изучение иностранных языков и их роль в современном мире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. Фразы общешкольного обихода. </w:t>
      </w:r>
    </w:p>
    <w:p w:rsidR="00B836C0" w:rsidRDefault="00FE2E7C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Тематическое планирование</w:t>
      </w:r>
    </w:p>
    <w:p w:rsidR="00B836C0" w:rsidRDefault="00FE2E7C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10 класс</w:t>
      </w:r>
    </w:p>
    <w:tbl>
      <w:tblPr>
        <w:tblStyle w:val="aff"/>
        <w:tblW w:w="9464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696"/>
        <w:gridCol w:w="6642"/>
        <w:gridCol w:w="2126"/>
      </w:tblGrid>
      <w:tr w:rsidR="00B836C0">
        <w:tc>
          <w:tcPr>
            <w:tcW w:w="696" w:type="dxa"/>
          </w:tcPr>
          <w:p w:rsidR="00B836C0" w:rsidRDefault="00FE2E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№ п\</w:t>
            </w:r>
            <w:proofErr w:type="gramStart"/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п</w:t>
            </w:r>
            <w:proofErr w:type="gramEnd"/>
          </w:p>
        </w:tc>
        <w:tc>
          <w:tcPr>
            <w:tcW w:w="6642" w:type="dxa"/>
          </w:tcPr>
          <w:p w:rsidR="00B836C0" w:rsidRDefault="00FE2E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 xml:space="preserve">Тема </w:t>
            </w:r>
          </w:p>
        </w:tc>
        <w:tc>
          <w:tcPr>
            <w:tcW w:w="2126" w:type="dxa"/>
          </w:tcPr>
          <w:p w:rsidR="00B836C0" w:rsidRDefault="00FE2E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Количество часов</w:t>
            </w:r>
          </w:p>
        </w:tc>
      </w:tr>
      <w:tr w:rsidR="00B836C0">
        <w:tc>
          <w:tcPr>
            <w:tcW w:w="696" w:type="dxa"/>
          </w:tcPr>
          <w:p w:rsidR="00B836C0" w:rsidRDefault="00FE2E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6642" w:type="dxa"/>
          </w:tcPr>
          <w:p w:rsidR="00B836C0" w:rsidRDefault="00FE2E7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Внешность и характеристики человека </w:t>
            </w:r>
          </w:p>
        </w:tc>
        <w:tc>
          <w:tcPr>
            <w:tcW w:w="2126" w:type="dxa"/>
          </w:tcPr>
          <w:p w:rsidR="00B836C0" w:rsidRDefault="00FE2E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9</w:t>
            </w:r>
          </w:p>
        </w:tc>
      </w:tr>
      <w:tr w:rsidR="00B836C0">
        <w:tc>
          <w:tcPr>
            <w:tcW w:w="696" w:type="dxa"/>
          </w:tcPr>
          <w:p w:rsidR="00B836C0" w:rsidRDefault="00FE2E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6642" w:type="dxa"/>
          </w:tcPr>
          <w:p w:rsidR="00B836C0" w:rsidRDefault="00FE2E7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Досуг и увлечения</w:t>
            </w:r>
          </w:p>
        </w:tc>
        <w:tc>
          <w:tcPr>
            <w:tcW w:w="2126" w:type="dxa"/>
          </w:tcPr>
          <w:p w:rsidR="00B836C0" w:rsidRDefault="00FE2E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11</w:t>
            </w:r>
          </w:p>
        </w:tc>
      </w:tr>
      <w:tr w:rsidR="00B836C0">
        <w:tc>
          <w:tcPr>
            <w:tcW w:w="696" w:type="dxa"/>
          </w:tcPr>
          <w:p w:rsidR="00B836C0" w:rsidRDefault="00FE2E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6642" w:type="dxa"/>
          </w:tcPr>
          <w:p w:rsidR="00B836C0" w:rsidRDefault="00FE2E7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Проблемы выбора профессии. </w:t>
            </w:r>
          </w:p>
        </w:tc>
        <w:tc>
          <w:tcPr>
            <w:tcW w:w="2126" w:type="dxa"/>
          </w:tcPr>
          <w:p w:rsidR="00B836C0" w:rsidRDefault="00FE2E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4</w:t>
            </w:r>
          </w:p>
        </w:tc>
      </w:tr>
      <w:tr w:rsidR="00B836C0">
        <w:tc>
          <w:tcPr>
            <w:tcW w:w="696" w:type="dxa"/>
          </w:tcPr>
          <w:p w:rsidR="00B836C0" w:rsidRDefault="00FE2E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6642" w:type="dxa"/>
          </w:tcPr>
          <w:p w:rsidR="00B836C0" w:rsidRDefault="00FE2E7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Родная страна и страна/страны изучаемого языка (География)</w:t>
            </w:r>
          </w:p>
        </w:tc>
        <w:tc>
          <w:tcPr>
            <w:tcW w:w="2126" w:type="dxa"/>
          </w:tcPr>
          <w:p w:rsidR="00B836C0" w:rsidRDefault="00FE2E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5</w:t>
            </w:r>
          </w:p>
        </w:tc>
      </w:tr>
      <w:tr w:rsidR="00B836C0">
        <w:tc>
          <w:tcPr>
            <w:tcW w:w="696" w:type="dxa"/>
          </w:tcPr>
          <w:p w:rsidR="00B836C0" w:rsidRDefault="00FE2E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6642" w:type="dxa"/>
          </w:tcPr>
          <w:p w:rsidR="00B836C0" w:rsidRDefault="00FE2E7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Родная страна и страна/страны изучаемого языка (Культура)</w:t>
            </w:r>
          </w:p>
        </w:tc>
        <w:tc>
          <w:tcPr>
            <w:tcW w:w="2126" w:type="dxa"/>
          </w:tcPr>
          <w:p w:rsidR="00B836C0" w:rsidRDefault="00FE2E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7</w:t>
            </w:r>
          </w:p>
        </w:tc>
      </w:tr>
      <w:tr w:rsidR="00B836C0">
        <w:tc>
          <w:tcPr>
            <w:tcW w:w="696" w:type="dxa"/>
          </w:tcPr>
          <w:p w:rsidR="00B836C0" w:rsidRDefault="00FE2E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6642" w:type="dxa"/>
          </w:tcPr>
          <w:p w:rsidR="00B836C0" w:rsidRDefault="00FE2E7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Выдающиеся люди страны </w:t>
            </w:r>
          </w:p>
        </w:tc>
        <w:tc>
          <w:tcPr>
            <w:tcW w:w="2126" w:type="dxa"/>
          </w:tcPr>
          <w:p w:rsidR="00B836C0" w:rsidRDefault="00FE2E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4</w:t>
            </w:r>
          </w:p>
        </w:tc>
      </w:tr>
      <w:tr w:rsidR="00B836C0">
        <w:tc>
          <w:tcPr>
            <w:tcW w:w="696" w:type="dxa"/>
          </w:tcPr>
          <w:p w:rsidR="00B836C0" w:rsidRDefault="00FE2E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6642" w:type="dxa"/>
          </w:tcPr>
          <w:p w:rsidR="00B836C0" w:rsidRDefault="00FE2E7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FF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Роль СМИ</w:t>
            </w:r>
          </w:p>
        </w:tc>
        <w:tc>
          <w:tcPr>
            <w:tcW w:w="2126" w:type="dxa"/>
          </w:tcPr>
          <w:p w:rsidR="00B836C0" w:rsidRDefault="00FE2E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3</w:t>
            </w:r>
          </w:p>
        </w:tc>
      </w:tr>
      <w:tr w:rsidR="00B836C0">
        <w:tc>
          <w:tcPr>
            <w:tcW w:w="696" w:type="dxa"/>
          </w:tcPr>
          <w:p w:rsidR="00B836C0" w:rsidRDefault="00FE2E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6642" w:type="dxa"/>
          </w:tcPr>
          <w:p w:rsidR="00B836C0" w:rsidRDefault="00FE2E7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Здоровый образ жизни. </w:t>
            </w:r>
          </w:p>
        </w:tc>
        <w:tc>
          <w:tcPr>
            <w:tcW w:w="2126" w:type="dxa"/>
          </w:tcPr>
          <w:p w:rsidR="00B836C0" w:rsidRDefault="00FE2E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5</w:t>
            </w:r>
          </w:p>
        </w:tc>
      </w:tr>
      <w:tr w:rsidR="00B836C0">
        <w:tc>
          <w:tcPr>
            <w:tcW w:w="696" w:type="dxa"/>
          </w:tcPr>
          <w:p w:rsidR="00B836C0" w:rsidRDefault="00FE2E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6642" w:type="dxa"/>
          </w:tcPr>
          <w:p w:rsidR="00B836C0" w:rsidRDefault="00FE2E7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Окружающая среда</w:t>
            </w:r>
            <w:r>
              <w:rPr>
                <w:rFonts w:ascii="Times New Roman" w:eastAsia="Times New Roman" w:hAnsi="Times New Roman" w:cs="Times New Roman"/>
                <w:color w:val="FF0000"/>
                <w:sz w:val="28"/>
                <w:szCs w:val="28"/>
              </w:rPr>
              <w:t xml:space="preserve">. </w:t>
            </w:r>
          </w:p>
        </w:tc>
        <w:tc>
          <w:tcPr>
            <w:tcW w:w="2126" w:type="dxa"/>
          </w:tcPr>
          <w:p w:rsidR="00B836C0" w:rsidRDefault="00FE2E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13</w:t>
            </w:r>
          </w:p>
        </w:tc>
      </w:tr>
      <w:tr w:rsidR="00B836C0">
        <w:tc>
          <w:tcPr>
            <w:tcW w:w="696" w:type="dxa"/>
          </w:tcPr>
          <w:p w:rsidR="00B836C0" w:rsidRDefault="00FE2E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6642" w:type="dxa"/>
          </w:tcPr>
          <w:p w:rsidR="00B836C0" w:rsidRDefault="00FE2E7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Изучение иностранных языков и их роль в современном мире.</w:t>
            </w:r>
          </w:p>
        </w:tc>
        <w:tc>
          <w:tcPr>
            <w:tcW w:w="2126" w:type="dxa"/>
          </w:tcPr>
          <w:p w:rsidR="00B836C0" w:rsidRDefault="00FE2E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7</w:t>
            </w:r>
          </w:p>
        </w:tc>
      </w:tr>
      <w:tr w:rsidR="00B836C0">
        <w:tc>
          <w:tcPr>
            <w:tcW w:w="696" w:type="dxa"/>
          </w:tcPr>
          <w:p w:rsidR="00B836C0" w:rsidRDefault="00FE2E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6642" w:type="dxa"/>
          </w:tcPr>
          <w:p w:rsidR="00B836C0" w:rsidRDefault="00FE2E7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Контрольная работа за 1 полугодие</w:t>
            </w:r>
          </w:p>
        </w:tc>
        <w:tc>
          <w:tcPr>
            <w:tcW w:w="2126" w:type="dxa"/>
          </w:tcPr>
          <w:p w:rsidR="00B836C0" w:rsidRDefault="00FE2E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B836C0">
        <w:tc>
          <w:tcPr>
            <w:tcW w:w="696" w:type="dxa"/>
          </w:tcPr>
          <w:p w:rsidR="00B836C0" w:rsidRDefault="00FE2E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6642" w:type="dxa"/>
          </w:tcPr>
          <w:p w:rsidR="00B836C0" w:rsidRDefault="00FE2E7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Промежуточная контрольная работа</w:t>
            </w:r>
          </w:p>
        </w:tc>
        <w:tc>
          <w:tcPr>
            <w:tcW w:w="2126" w:type="dxa"/>
          </w:tcPr>
          <w:p w:rsidR="00B836C0" w:rsidRDefault="00FE2E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B836C0">
        <w:tc>
          <w:tcPr>
            <w:tcW w:w="696" w:type="dxa"/>
          </w:tcPr>
          <w:p w:rsidR="00B836C0" w:rsidRDefault="00B836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6642" w:type="dxa"/>
          </w:tcPr>
          <w:p w:rsidR="00B836C0" w:rsidRDefault="00FE2E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ИТОГО</w:t>
            </w:r>
          </w:p>
        </w:tc>
        <w:tc>
          <w:tcPr>
            <w:tcW w:w="2126" w:type="dxa"/>
          </w:tcPr>
          <w:p w:rsidR="00B836C0" w:rsidRDefault="00FE2E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70</w:t>
            </w:r>
          </w:p>
        </w:tc>
      </w:tr>
    </w:tbl>
    <w:p w:rsidR="00B836C0" w:rsidRDefault="00B836C0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B836C0" w:rsidRDefault="00B836C0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B836C0" w:rsidRDefault="00B836C0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B836C0" w:rsidRDefault="00B836C0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B836C0" w:rsidRDefault="00B836C0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B836C0" w:rsidRDefault="00B836C0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B836C0" w:rsidRDefault="00B836C0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B836C0" w:rsidRDefault="00B836C0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B836C0" w:rsidRDefault="00B836C0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B836C0" w:rsidRDefault="00B836C0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B836C0" w:rsidRDefault="00B836C0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B836C0" w:rsidRDefault="00B836C0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B836C0" w:rsidRDefault="00B836C0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B836C0" w:rsidRDefault="00B836C0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B836C0" w:rsidRDefault="00FE2E7C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11 класс</w:t>
      </w:r>
    </w:p>
    <w:tbl>
      <w:tblPr>
        <w:tblStyle w:val="aff0"/>
        <w:tblW w:w="9464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696"/>
        <w:gridCol w:w="6642"/>
        <w:gridCol w:w="2126"/>
      </w:tblGrid>
      <w:tr w:rsidR="00B836C0">
        <w:tc>
          <w:tcPr>
            <w:tcW w:w="696" w:type="dxa"/>
          </w:tcPr>
          <w:p w:rsidR="00B836C0" w:rsidRDefault="00FE2E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№ п\</w:t>
            </w:r>
            <w:proofErr w:type="gramStart"/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п</w:t>
            </w:r>
            <w:proofErr w:type="gramEnd"/>
          </w:p>
        </w:tc>
        <w:tc>
          <w:tcPr>
            <w:tcW w:w="6642" w:type="dxa"/>
          </w:tcPr>
          <w:p w:rsidR="00B836C0" w:rsidRDefault="00FE2E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 xml:space="preserve">Тема </w:t>
            </w:r>
          </w:p>
        </w:tc>
        <w:tc>
          <w:tcPr>
            <w:tcW w:w="2126" w:type="dxa"/>
          </w:tcPr>
          <w:p w:rsidR="00B836C0" w:rsidRDefault="00FE2E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Количество часов</w:t>
            </w:r>
          </w:p>
        </w:tc>
      </w:tr>
      <w:tr w:rsidR="00B836C0">
        <w:tc>
          <w:tcPr>
            <w:tcW w:w="696" w:type="dxa"/>
          </w:tcPr>
          <w:p w:rsidR="00B836C0" w:rsidRDefault="00FE2E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6642" w:type="dxa"/>
          </w:tcPr>
          <w:p w:rsidR="00B836C0" w:rsidRDefault="00FE2E7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Внешность и характеристики человека </w:t>
            </w:r>
          </w:p>
        </w:tc>
        <w:tc>
          <w:tcPr>
            <w:tcW w:w="2126" w:type="dxa"/>
          </w:tcPr>
          <w:p w:rsidR="00B836C0" w:rsidRDefault="00FE2E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11</w:t>
            </w:r>
          </w:p>
        </w:tc>
      </w:tr>
      <w:tr w:rsidR="00B836C0">
        <w:tc>
          <w:tcPr>
            <w:tcW w:w="696" w:type="dxa"/>
          </w:tcPr>
          <w:p w:rsidR="00B836C0" w:rsidRDefault="00FE2E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6642" w:type="dxa"/>
          </w:tcPr>
          <w:p w:rsidR="00B836C0" w:rsidRDefault="00FE2E7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Досуг и увлечения</w:t>
            </w:r>
          </w:p>
        </w:tc>
        <w:tc>
          <w:tcPr>
            <w:tcW w:w="2126" w:type="dxa"/>
          </w:tcPr>
          <w:p w:rsidR="00B836C0" w:rsidRDefault="00FE2E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10</w:t>
            </w:r>
          </w:p>
        </w:tc>
      </w:tr>
      <w:tr w:rsidR="00B836C0">
        <w:tc>
          <w:tcPr>
            <w:tcW w:w="696" w:type="dxa"/>
          </w:tcPr>
          <w:p w:rsidR="00B836C0" w:rsidRDefault="00FE2E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6642" w:type="dxa"/>
          </w:tcPr>
          <w:p w:rsidR="00B836C0" w:rsidRDefault="00FE2E7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Проблемы выбора профессии. </w:t>
            </w:r>
          </w:p>
        </w:tc>
        <w:tc>
          <w:tcPr>
            <w:tcW w:w="2126" w:type="dxa"/>
          </w:tcPr>
          <w:p w:rsidR="00B836C0" w:rsidRDefault="00FE2E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B836C0">
        <w:tc>
          <w:tcPr>
            <w:tcW w:w="696" w:type="dxa"/>
          </w:tcPr>
          <w:p w:rsidR="00B836C0" w:rsidRDefault="00FE2E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6642" w:type="dxa"/>
          </w:tcPr>
          <w:p w:rsidR="00B836C0" w:rsidRDefault="00FE2E7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Родная страна и страна/страны изучаемого языка (География)</w:t>
            </w:r>
          </w:p>
        </w:tc>
        <w:tc>
          <w:tcPr>
            <w:tcW w:w="2126" w:type="dxa"/>
          </w:tcPr>
          <w:p w:rsidR="00B836C0" w:rsidRDefault="00FE2E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4</w:t>
            </w:r>
          </w:p>
        </w:tc>
      </w:tr>
      <w:tr w:rsidR="00B836C0">
        <w:tc>
          <w:tcPr>
            <w:tcW w:w="696" w:type="dxa"/>
          </w:tcPr>
          <w:p w:rsidR="00B836C0" w:rsidRDefault="00FE2E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6642" w:type="dxa"/>
          </w:tcPr>
          <w:p w:rsidR="00B836C0" w:rsidRDefault="00FE2E7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Родная страна и страна/страны изучаемого языка (Культура)</w:t>
            </w:r>
          </w:p>
        </w:tc>
        <w:tc>
          <w:tcPr>
            <w:tcW w:w="2126" w:type="dxa"/>
          </w:tcPr>
          <w:p w:rsidR="00B836C0" w:rsidRDefault="00FE2E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10</w:t>
            </w:r>
          </w:p>
        </w:tc>
      </w:tr>
      <w:tr w:rsidR="00B836C0">
        <w:tc>
          <w:tcPr>
            <w:tcW w:w="696" w:type="dxa"/>
          </w:tcPr>
          <w:p w:rsidR="00B836C0" w:rsidRDefault="00FE2E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6642" w:type="dxa"/>
          </w:tcPr>
          <w:p w:rsidR="00B836C0" w:rsidRDefault="00FE2E7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Выдающиеся люди страны </w:t>
            </w:r>
          </w:p>
        </w:tc>
        <w:tc>
          <w:tcPr>
            <w:tcW w:w="2126" w:type="dxa"/>
          </w:tcPr>
          <w:p w:rsidR="00B836C0" w:rsidRDefault="00FE2E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B836C0">
        <w:tc>
          <w:tcPr>
            <w:tcW w:w="696" w:type="dxa"/>
          </w:tcPr>
          <w:p w:rsidR="00B836C0" w:rsidRDefault="00FE2E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6642" w:type="dxa"/>
          </w:tcPr>
          <w:p w:rsidR="00B836C0" w:rsidRDefault="00FE2E7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FF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Роль СМИ</w:t>
            </w:r>
          </w:p>
        </w:tc>
        <w:tc>
          <w:tcPr>
            <w:tcW w:w="2126" w:type="dxa"/>
          </w:tcPr>
          <w:p w:rsidR="00B836C0" w:rsidRDefault="00FE2E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3</w:t>
            </w:r>
          </w:p>
        </w:tc>
      </w:tr>
      <w:tr w:rsidR="00B836C0">
        <w:tc>
          <w:tcPr>
            <w:tcW w:w="696" w:type="dxa"/>
          </w:tcPr>
          <w:p w:rsidR="00B836C0" w:rsidRDefault="00FE2E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6642" w:type="dxa"/>
          </w:tcPr>
          <w:p w:rsidR="00B836C0" w:rsidRDefault="00FE2E7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Здоровый образ жизни. </w:t>
            </w:r>
          </w:p>
        </w:tc>
        <w:tc>
          <w:tcPr>
            <w:tcW w:w="2126" w:type="dxa"/>
          </w:tcPr>
          <w:p w:rsidR="00B836C0" w:rsidRDefault="00FE2E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7</w:t>
            </w:r>
          </w:p>
        </w:tc>
      </w:tr>
      <w:tr w:rsidR="00B836C0">
        <w:tc>
          <w:tcPr>
            <w:tcW w:w="696" w:type="dxa"/>
          </w:tcPr>
          <w:p w:rsidR="00B836C0" w:rsidRDefault="00FE2E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6642" w:type="dxa"/>
          </w:tcPr>
          <w:p w:rsidR="00B836C0" w:rsidRDefault="00FE2E7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Окружающая среда</w:t>
            </w:r>
            <w:r>
              <w:rPr>
                <w:rFonts w:ascii="Times New Roman" w:eastAsia="Times New Roman" w:hAnsi="Times New Roman" w:cs="Times New Roman"/>
                <w:color w:val="FF0000"/>
                <w:sz w:val="28"/>
                <w:szCs w:val="28"/>
              </w:rPr>
              <w:t xml:space="preserve">. </w:t>
            </w:r>
          </w:p>
        </w:tc>
        <w:tc>
          <w:tcPr>
            <w:tcW w:w="2126" w:type="dxa"/>
          </w:tcPr>
          <w:p w:rsidR="00B836C0" w:rsidRDefault="00FE2E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15</w:t>
            </w:r>
          </w:p>
        </w:tc>
      </w:tr>
      <w:tr w:rsidR="00B836C0">
        <w:tc>
          <w:tcPr>
            <w:tcW w:w="696" w:type="dxa"/>
          </w:tcPr>
          <w:p w:rsidR="00B836C0" w:rsidRDefault="00FE2E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6642" w:type="dxa"/>
          </w:tcPr>
          <w:p w:rsidR="00B836C0" w:rsidRDefault="00FE2E7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Изучение иностранных языков и их роль в современном мире.</w:t>
            </w:r>
          </w:p>
        </w:tc>
        <w:tc>
          <w:tcPr>
            <w:tcW w:w="2126" w:type="dxa"/>
          </w:tcPr>
          <w:p w:rsidR="00B836C0" w:rsidRDefault="00FE2E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B836C0">
        <w:tc>
          <w:tcPr>
            <w:tcW w:w="696" w:type="dxa"/>
          </w:tcPr>
          <w:p w:rsidR="00B836C0" w:rsidRDefault="00FE2E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6642" w:type="dxa"/>
          </w:tcPr>
          <w:p w:rsidR="00B836C0" w:rsidRDefault="00FE2E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Входная контрольная работа</w:t>
            </w:r>
          </w:p>
        </w:tc>
        <w:tc>
          <w:tcPr>
            <w:tcW w:w="2126" w:type="dxa"/>
          </w:tcPr>
          <w:p w:rsidR="00B836C0" w:rsidRDefault="00FE2E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B836C0">
        <w:tc>
          <w:tcPr>
            <w:tcW w:w="696" w:type="dxa"/>
          </w:tcPr>
          <w:p w:rsidR="00B836C0" w:rsidRDefault="00FE2E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bookmarkStart w:id="3" w:name="_heading=h.1fob9te" w:colFirst="0" w:colLast="0"/>
            <w:bookmarkEnd w:id="3"/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13</w:t>
            </w:r>
          </w:p>
        </w:tc>
        <w:tc>
          <w:tcPr>
            <w:tcW w:w="6642" w:type="dxa"/>
          </w:tcPr>
          <w:p w:rsidR="00B836C0" w:rsidRDefault="00FE2E7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Контрольная работа за 1 полугодие</w:t>
            </w:r>
          </w:p>
        </w:tc>
        <w:tc>
          <w:tcPr>
            <w:tcW w:w="2126" w:type="dxa"/>
          </w:tcPr>
          <w:p w:rsidR="00B836C0" w:rsidRDefault="00FE2E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B836C0">
        <w:trPr>
          <w:trHeight w:val="375"/>
        </w:trPr>
        <w:tc>
          <w:tcPr>
            <w:tcW w:w="696" w:type="dxa"/>
          </w:tcPr>
          <w:p w:rsidR="00B836C0" w:rsidRDefault="00FE2E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6642" w:type="dxa"/>
          </w:tcPr>
          <w:p w:rsidR="00B836C0" w:rsidRDefault="00FE2E7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Промежуточная контрольная работа</w:t>
            </w:r>
          </w:p>
        </w:tc>
        <w:tc>
          <w:tcPr>
            <w:tcW w:w="2126" w:type="dxa"/>
          </w:tcPr>
          <w:p w:rsidR="00B836C0" w:rsidRDefault="00FE2E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B836C0">
        <w:tc>
          <w:tcPr>
            <w:tcW w:w="696" w:type="dxa"/>
          </w:tcPr>
          <w:p w:rsidR="00B836C0" w:rsidRDefault="00B836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6642" w:type="dxa"/>
          </w:tcPr>
          <w:p w:rsidR="00B836C0" w:rsidRDefault="00FE2E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ИТОГО</w:t>
            </w:r>
          </w:p>
        </w:tc>
        <w:tc>
          <w:tcPr>
            <w:tcW w:w="2126" w:type="dxa"/>
          </w:tcPr>
          <w:p w:rsidR="00B836C0" w:rsidRDefault="00FE2E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68</w:t>
            </w:r>
          </w:p>
        </w:tc>
      </w:tr>
    </w:tbl>
    <w:p w:rsidR="00B836C0" w:rsidRDefault="00B836C0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B836C0" w:rsidRDefault="00B836C0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B836C0" w:rsidRDefault="00B836C0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B836C0" w:rsidRDefault="00B836C0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B836C0" w:rsidRDefault="00B836C0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B836C0" w:rsidRDefault="00B836C0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B836C0" w:rsidRDefault="00B836C0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B836C0" w:rsidRDefault="00B836C0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B836C0" w:rsidRDefault="00B836C0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B836C0" w:rsidRDefault="00B836C0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B836C0" w:rsidRDefault="00B836C0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B836C0" w:rsidRDefault="00B836C0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sectPr w:rsidR="00B836C0">
      <w:pgSz w:w="11906" w:h="16838"/>
      <w:pgMar w:top="567" w:right="850" w:bottom="426" w:left="1134" w:header="708" w:footer="708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Noto Sans Symbols">
    <w:altName w:val="Times New Roman"/>
    <w:charset w:val="00"/>
    <w:family w:val="auto"/>
    <w:pitch w:val="default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20002A87" w:usb1="00000000" w:usb2="00000000" w:usb3="00000000" w:csb0="0000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NewtonCSanPin">
    <w:panose1 w:val="00000000000000000000"/>
    <w:charset w:val="00"/>
    <w:family w:val="roman"/>
    <w:notTrueType/>
    <w:pitch w:val="default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Gungsuh">
    <w:panose1 w:val="02030600000101010101"/>
    <w:charset w:val="81"/>
    <w:family w:val="roman"/>
    <w:pitch w:val="variable"/>
    <w:sig w:usb0="B00002AF" w:usb1="69D77CFB" w:usb2="00000030" w:usb3="00000000" w:csb0="000800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881CAC"/>
    <w:multiLevelType w:val="multilevel"/>
    <w:tmpl w:val="4E7A1DF4"/>
    <w:lvl w:ilvl="0">
      <w:start w:val="1"/>
      <w:numFmt w:val="bullet"/>
      <w:lvlText w:val="●"/>
      <w:lvlJc w:val="left"/>
      <w:pPr>
        <w:ind w:left="1571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2291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3011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3731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4451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5171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891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6611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7331" w:hanging="360"/>
      </w:pPr>
      <w:rPr>
        <w:rFonts w:ascii="Noto Sans Symbols" w:eastAsia="Noto Sans Symbols" w:hAnsi="Noto Sans Symbols" w:cs="Noto Sans Symbols"/>
      </w:rPr>
    </w:lvl>
  </w:abstractNum>
  <w:abstractNum w:abstractNumId="1">
    <w:nsid w:val="0B8A64B9"/>
    <w:multiLevelType w:val="multilevel"/>
    <w:tmpl w:val="A9DAA4C2"/>
    <w:lvl w:ilvl="0">
      <w:start w:val="1"/>
      <w:numFmt w:val="bullet"/>
      <w:pStyle w:val="21"/>
      <w:lvlText w:val="●"/>
      <w:lvlJc w:val="left"/>
      <w:pPr>
        <w:ind w:left="1571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2291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3011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3731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4451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5171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891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6611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7331" w:hanging="360"/>
      </w:pPr>
      <w:rPr>
        <w:rFonts w:ascii="Noto Sans Symbols" w:eastAsia="Noto Sans Symbols" w:hAnsi="Noto Sans Symbols" w:cs="Noto Sans Symbols"/>
      </w:rPr>
    </w:lvl>
  </w:abstractNum>
  <w:abstractNum w:abstractNumId="2">
    <w:nsid w:val="18BB606C"/>
    <w:multiLevelType w:val="multilevel"/>
    <w:tmpl w:val="C4E29814"/>
    <w:lvl w:ilvl="0">
      <w:start w:val="1"/>
      <w:numFmt w:val="bullet"/>
      <w:lvlText w:val="-"/>
      <w:lvlJc w:val="left"/>
      <w:pPr>
        <w:ind w:left="1429" w:hanging="360"/>
      </w:pPr>
      <w:rPr>
        <w:rFonts w:ascii="Times New Roman" w:eastAsia="Times New Roman" w:hAnsi="Times New Roman" w:cs="Times New Roman"/>
      </w:rPr>
    </w:lvl>
    <w:lvl w:ilvl="1">
      <w:start w:val="1"/>
      <w:numFmt w:val="bullet"/>
      <w:lvlText w:val="o"/>
      <w:lvlJc w:val="left"/>
      <w:pPr>
        <w:ind w:left="2149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869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3589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4309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5029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749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6469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7189" w:hanging="360"/>
      </w:pPr>
      <w:rPr>
        <w:rFonts w:ascii="Noto Sans Symbols" w:eastAsia="Noto Sans Symbols" w:hAnsi="Noto Sans Symbols" w:cs="Noto Sans Symbols"/>
      </w:rPr>
    </w:lvl>
  </w:abstractNum>
  <w:abstractNum w:abstractNumId="3">
    <w:nsid w:val="1FAC4CB8"/>
    <w:multiLevelType w:val="multilevel"/>
    <w:tmpl w:val="002E5CD6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2149" w:hanging="360"/>
      </w:pPr>
    </w:lvl>
    <w:lvl w:ilvl="2">
      <w:start w:val="1"/>
      <w:numFmt w:val="lowerRoman"/>
      <w:lvlText w:val="%3."/>
      <w:lvlJc w:val="right"/>
      <w:pPr>
        <w:ind w:left="2869" w:hanging="180"/>
      </w:pPr>
    </w:lvl>
    <w:lvl w:ilvl="3">
      <w:start w:val="1"/>
      <w:numFmt w:val="decimal"/>
      <w:lvlText w:val="%4."/>
      <w:lvlJc w:val="left"/>
      <w:pPr>
        <w:ind w:left="3589" w:hanging="360"/>
      </w:pPr>
    </w:lvl>
    <w:lvl w:ilvl="4">
      <w:start w:val="1"/>
      <w:numFmt w:val="lowerLetter"/>
      <w:lvlText w:val="%5."/>
      <w:lvlJc w:val="left"/>
      <w:pPr>
        <w:ind w:left="4309" w:hanging="360"/>
      </w:pPr>
    </w:lvl>
    <w:lvl w:ilvl="5">
      <w:start w:val="1"/>
      <w:numFmt w:val="lowerRoman"/>
      <w:lvlText w:val="%6."/>
      <w:lvlJc w:val="right"/>
      <w:pPr>
        <w:ind w:left="5029" w:hanging="180"/>
      </w:pPr>
    </w:lvl>
    <w:lvl w:ilvl="6">
      <w:start w:val="1"/>
      <w:numFmt w:val="decimal"/>
      <w:lvlText w:val="%7."/>
      <w:lvlJc w:val="left"/>
      <w:pPr>
        <w:ind w:left="5749" w:hanging="360"/>
      </w:pPr>
    </w:lvl>
    <w:lvl w:ilvl="7">
      <w:start w:val="1"/>
      <w:numFmt w:val="lowerLetter"/>
      <w:lvlText w:val="%8."/>
      <w:lvlJc w:val="left"/>
      <w:pPr>
        <w:ind w:left="6469" w:hanging="360"/>
      </w:pPr>
    </w:lvl>
    <w:lvl w:ilvl="8">
      <w:start w:val="1"/>
      <w:numFmt w:val="lowerRoman"/>
      <w:lvlText w:val="%9."/>
      <w:lvlJc w:val="right"/>
      <w:pPr>
        <w:ind w:left="7189" w:hanging="180"/>
      </w:pPr>
    </w:lvl>
  </w:abstractNum>
  <w:abstractNum w:abstractNumId="4">
    <w:nsid w:val="2AA82811"/>
    <w:multiLevelType w:val="multilevel"/>
    <w:tmpl w:val="BFACA218"/>
    <w:lvl w:ilvl="0">
      <w:start w:val="1"/>
      <w:numFmt w:val="bullet"/>
      <w:lvlText w:val="●"/>
      <w:lvlJc w:val="left"/>
      <w:pPr>
        <w:ind w:left="1571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5">
    <w:nsid w:val="2DFD09DE"/>
    <w:multiLevelType w:val="multilevel"/>
    <w:tmpl w:val="814E0042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6">
    <w:nsid w:val="31E844AA"/>
    <w:multiLevelType w:val="multilevel"/>
    <w:tmpl w:val="F9CA409E"/>
    <w:lvl w:ilvl="0">
      <w:start w:val="3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38A13CF6"/>
    <w:multiLevelType w:val="multilevel"/>
    <w:tmpl w:val="E26CCD72"/>
    <w:lvl w:ilvl="0">
      <w:start w:val="1"/>
      <w:numFmt w:val="bullet"/>
      <w:lvlText w:val="●"/>
      <w:lvlJc w:val="left"/>
      <w:pPr>
        <w:ind w:left="795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515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235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955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75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95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115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835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555" w:hanging="360"/>
      </w:pPr>
      <w:rPr>
        <w:rFonts w:ascii="Noto Sans Symbols" w:eastAsia="Noto Sans Symbols" w:hAnsi="Noto Sans Symbols" w:cs="Noto Sans Symbols"/>
      </w:rPr>
    </w:lvl>
  </w:abstractNum>
  <w:abstractNum w:abstractNumId="8">
    <w:nsid w:val="458B38BA"/>
    <w:multiLevelType w:val="multilevel"/>
    <w:tmpl w:val="D2E6536A"/>
    <w:lvl w:ilvl="0">
      <w:start w:val="1"/>
      <w:numFmt w:val="bullet"/>
      <w:lvlText w:val="●"/>
      <w:lvlJc w:val="left"/>
      <w:pPr>
        <w:ind w:left="1429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2149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869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3589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4309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5029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749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6469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7189" w:hanging="360"/>
      </w:pPr>
      <w:rPr>
        <w:rFonts w:ascii="Noto Sans Symbols" w:eastAsia="Noto Sans Symbols" w:hAnsi="Noto Sans Symbols" w:cs="Noto Sans Symbols"/>
      </w:rPr>
    </w:lvl>
  </w:abstractNum>
  <w:abstractNum w:abstractNumId="9">
    <w:nsid w:val="495451EA"/>
    <w:multiLevelType w:val="multilevel"/>
    <w:tmpl w:val="7584D788"/>
    <w:lvl w:ilvl="0">
      <w:start w:val="1"/>
      <w:numFmt w:val="bullet"/>
      <w:lvlText w:val="-"/>
      <w:lvlJc w:val="left"/>
      <w:pPr>
        <w:ind w:left="1429" w:hanging="360"/>
      </w:pPr>
      <w:rPr>
        <w:rFonts w:ascii="Times New Roman" w:eastAsia="Times New Roman" w:hAnsi="Times New Roman" w:cs="Times New Roman"/>
      </w:rPr>
    </w:lvl>
    <w:lvl w:ilvl="1">
      <w:start w:val="1"/>
      <w:numFmt w:val="bullet"/>
      <w:lvlText w:val="o"/>
      <w:lvlJc w:val="left"/>
      <w:pPr>
        <w:ind w:left="2149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869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3589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4309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5029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749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6469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7189" w:hanging="360"/>
      </w:pPr>
      <w:rPr>
        <w:rFonts w:ascii="Noto Sans Symbols" w:eastAsia="Noto Sans Symbols" w:hAnsi="Noto Sans Symbols" w:cs="Noto Sans Symbols"/>
      </w:rPr>
    </w:lvl>
  </w:abstractNum>
  <w:abstractNum w:abstractNumId="10">
    <w:nsid w:val="549C2839"/>
    <w:multiLevelType w:val="multilevel"/>
    <w:tmpl w:val="78C6D6DE"/>
    <w:lvl w:ilvl="0">
      <w:start w:val="1"/>
      <w:numFmt w:val="bullet"/>
      <w:pStyle w:val="a"/>
      <w:lvlText w:val="●"/>
      <w:lvlJc w:val="left"/>
      <w:pPr>
        <w:ind w:left="1429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2149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869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3589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4309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5029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749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6469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7189" w:hanging="360"/>
      </w:pPr>
      <w:rPr>
        <w:rFonts w:ascii="Noto Sans Symbols" w:eastAsia="Noto Sans Symbols" w:hAnsi="Noto Sans Symbols" w:cs="Noto Sans Symbols"/>
      </w:rPr>
    </w:lvl>
  </w:abstractNum>
  <w:abstractNum w:abstractNumId="11">
    <w:nsid w:val="54B13FB0"/>
    <w:multiLevelType w:val="multilevel"/>
    <w:tmpl w:val="05640756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59A67909"/>
    <w:multiLevelType w:val="multilevel"/>
    <w:tmpl w:val="2584AE3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6DDD73AD"/>
    <w:multiLevelType w:val="multilevel"/>
    <w:tmpl w:val="23CE050A"/>
    <w:lvl w:ilvl="0">
      <w:start w:val="1"/>
      <w:numFmt w:val="bullet"/>
      <w:lvlText w:val="●"/>
      <w:lvlJc w:val="left"/>
      <w:pPr>
        <w:ind w:left="1931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2651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3371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4091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4811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5531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6251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6971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7691" w:hanging="360"/>
      </w:pPr>
      <w:rPr>
        <w:rFonts w:ascii="Noto Sans Symbols" w:eastAsia="Noto Sans Symbols" w:hAnsi="Noto Sans Symbols" w:cs="Noto Sans Symbols"/>
      </w:rPr>
    </w:lvl>
  </w:abstractNum>
  <w:abstractNum w:abstractNumId="14">
    <w:nsid w:val="7DDF1E06"/>
    <w:multiLevelType w:val="multilevel"/>
    <w:tmpl w:val="0ABC4E92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0"/>
  </w:num>
  <w:num w:numId="2">
    <w:abstractNumId w:val="9"/>
  </w:num>
  <w:num w:numId="3">
    <w:abstractNumId w:val="3"/>
  </w:num>
  <w:num w:numId="4">
    <w:abstractNumId w:val="1"/>
  </w:num>
  <w:num w:numId="5">
    <w:abstractNumId w:val="2"/>
  </w:num>
  <w:num w:numId="6">
    <w:abstractNumId w:val="11"/>
  </w:num>
  <w:num w:numId="7">
    <w:abstractNumId w:val="13"/>
  </w:num>
  <w:num w:numId="8">
    <w:abstractNumId w:val="12"/>
  </w:num>
  <w:num w:numId="9">
    <w:abstractNumId w:val="6"/>
  </w:num>
  <w:num w:numId="10">
    <w:abstractNumId w:val="7"/>
  </w:num>
  <w:num w:numId="11">
    <w:abstractNumId w:val="0"/>
  </w:num>
  <w:num w:numId="12">
    <w:abstractNumId w:val="5"/>
  </w:num>
  <w:num w:numId="13">
    <w:abstractNumId w:val="4"/>
  </w:num>
  <w:num w:numId="14">
    <w:abstractNumId w:val="14"/>
  </w:num>
  <w:num w:numId="15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</w:compat>
  <w:rsids>
    <w:rsidRoot w:val="00B836C0"/>
    <w:rsid w:val="00B836C0"/>
    <w:rsid w:val="00FE2E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Calibr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FE1800"/>
  </w:style>
  <w:style w:type="paragraph" w:styleId="1">
    <w:name w:val="heading 1"/>
    <w:basedOn w:val="a0"/>
    <w:next w:val="a0"/>
    <w:link w:val="10"/>
    <w:qFormat/>
    <w:rsid w:val="003E3F8E"/>
    <w:pPr>
      <w:keepNext/>
      <w:spacing w:before="240" w:after="60"/>
      <w:outlineLvl w:val="0"/>
    </w:pPr>
    <w:rPr>
      <w:rFonts w:ascii="Cambria" w:eastAsia="Times New Roman" w:hAnsi="Cambria" w:cs="Times New Roman"/>
      <w:b/>
      <w:bCs/>
      <w:kern w:val="32"/>
      <w:sz w:val="32"/>
      <w:szCs w:val="32"/>
    </w:rPr>
  </w:style>
  <w:style w:type="paragraph" w:styleId="2">
    <w:name w:val="heading 2"/>
    <w:basedOn w:val="a0"/>
    <w:next w:val="a0"/>
    <w:link w:val="20"/>
    <w:qFormat/>
    <w:rsid w:val="003E3F8E"/>
    <w:pPr>
      <w:keepNext/>
      <w:spacing w:before="240" w:after="60" w:line="240" w:lineRule="auto"/>
      <w:outlineLvl w:val="1"/>
    </w:pPr>
    <w:rPr>
      <w:rFonts w:ascii="Arial" w:eastAsia="Times New Roman" w:hAnsi="Arial" w:cs="Times New Roman"/>
      <w:b/>
      <w:bCs/>
      <w:i/>
      <w:iCs/>
      <w:sz w:val="28"/>
      <w:szCs w:val="28"/>
    </w:rPr>
  </w:style>
  <w:style w:type="paragraph" w:styleId="3">
    <w:name w:val="heading 3"/>
    <w:basedOn w:val="a0"/>
    <w:next w:val="a0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4">
    <w:name w:val="heading 4"/>
    <w:basedOn w:val="a0"/>
    <w:next w:val="a0"/>
    <w:link w:val="40"/>
    <w:unhideWhenUsed/>
    <w:qFormat/>
    <w:rsid w:val="008B1C47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0"/>
    <w:next w:val="a0"/>
    <w:link w:val="50"/>
    <w:qFormat/>
    <w:rsid w:val="003E3F8E"/>
    <w:pPr>
      <w:keepNext/>
      <w:widowControl w:val="0"/>
      <w:autoSpaceDE w:val="0"/>
      <w:autoSpaceDN w:val="0"/>
      <w:adjustRightInd w:val="0"/>
      <w:spacing w:after="0" w:line="360" w:lineRule="auto"/>
      <w:ind w:firstLine="560"/>
      <w:jc w:val="center"/>
      <w:outlineLvl w:val="4"/>
    </w:pPr>
    <w:rPr>
      <w:rFonts w:ascii="Times New Roman" w:eastAsia="Times New Roman" w:hAnsi="Times New Roman" w:cs="Times New Roman"/>
      <w:b/>
      <w:sz w:val="24"/>
      <w:szCs w:val="20"/>
    </w:rPr>
  </w:style>
  <w:style w:type="paragraph" w:styleId="6">
    <w:name w:val="heading 6"/>
    <w:basedOn w:val="a0"/>
    <w:next w:val="a0"/>
    <w:pPr>
      <w:keepNext/>
      <w:keepLines/>
      <w:spacing w:before="200" w:after="40"/>
      <w:outlineLvl w:val="5"/>
    </w:pPr>
    <w:rPr>
      <w:b/>
      <w:sz w:val="20"/>
      <w:szCs w:val="20"/>
    </w:rPr>
  </w:style>
  <w:style w:type="paragraph" w:styleId="7">
    <w:name w:val="heading 7"/>
    <w:basedOn w:val="a0"/>
    <w:next w:val="a0"/>
    <w:link w:val="70"/>
    <w:qFormat/>
    <w:rsid w:val="003E3F8E"/>
    <w:pPr>
      <w:keepNext/>
      <w:spacing w:before="120" w:after="0" w:line="240" w:lineRule="auto"/>
      <w:ind w:firstLine="567"/>
      <w:jc w:val="center"/>
      <w:outlineLvl w:val="6"/>
    </w:pPr>
    <w:rPr>
      <w:rFonts w:ascii="Verdana" w:eastAsia="Times New Roman" w:hAnsi="Verdana" w:cs="Times New Roman"/>
      <w:b/>
      <w:sz w:val="24"/>
      <w:szCs w:val="20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4">
    <w:name w:val="Title"/>
    <w:basedOn w:val="a0"/>
    <w:next w:val="a0"/>
    <w:pPr>
      <w:keepNext/>
      <w:keepLines/>
      <w:spacing w:before="480" w:after="120"/>
    </w:pPr>
    <w:rPr>
      <w:b/>
      <w:sz w:val="72"/>
      <w:szCs w:val="72"/>
    </w:rPr>
  </w:style>
  <w:style w:type="character" w:customStyle="1" w:styleId="10">
    <w:name w:val="Заголовок 1 Знак"/>
    <w:basedOn w:val="a1"/>
    <w:link w:val="1"/>
    <w:rsid w:val="003E3F8E"/>
    <w:rPr>
      <w:rFonts w:ascii="Cambria" w:eastAsia="Times New Roman" w:hAnsi="Cambria" w:cs="Times New Roman"/>
      <w:b/>
      <w:bCs/>
      <w:kern w:val="32"/>
      <w:sz w:val="32"/>
      <w:szCs w:val="32"/>
    </w:rPr>
  </w:style>
  <w:style w:type="character" w:customStyle="1" w:styleId="20">
    <w:name w:val="Заголовок 2 Знак"/>
    <w:basedOn w:val="a1"/>
    <w:link w:val="2"/>
    <w:rsid w:val="003E3F8E"/>
    <w:rPr>
      <w:rFonts w:ascii="Arial" w:eastAsia="Times New Roman" w:hAnsi="Arial" w:cs="Times New Roman"/>
      <w:b/>
      <w:bCs/>
      <w:i/>
      <w:iCs/>
      <w:sz w:val="28"/>
      <w:szCs w:val="28"/>
      <w:lang w:eastAsia="ru-RU"/>
    </w:rPr>
  </w:style>
  <w:style w:type="character" w:customStyle="1" w:styleId="40">
    <w:name w:val="Заголовок 4 Знак"/>
    <w:basedOn w:val="a1"/>
    <w:link w:val="4"/>
    <w:semiHidden/>
    <w:rsid w:val="008B1C47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50">
    <w:name w:val="Заголовок 5 Знак"/>
    <w:basedOn w:val="a1"/>
    <w:link w:val="5"/>
    <w:rsid w:val="003E3F8E"/>
    <w:rPr>
      <w:rFonts w:ascii="Times New Roman" w:eastAsia="Times New Roman" w:hAnsi="Times New Roman" w:cs="Times New Roman"/>
      <w:b/>
      <w:sz w:val="24"/>
      <w:szCs w:val="20"/>
      <w:lang w:eastAsia="ru-RU"/>
    </w:rPr>
  </w:style>
  <w:style w:type="character" w:customStyle="1" w:styleId="70">
    <w:name w:val="Заголовок 7 Знак"/>
    <w:basedOn w:val="a1"/>
    <w:link w:val="7"/>
    <w:rsid w:val="003E3F8E"/>
    <w:rPr>
      <w:rFonts w:ascii="Verdana" w:eastAsia="Times New Roman" w:hAnsi="Verdana" w:cs="Times New Roman"/>
      <w:b/>
      <w:sz w:val="24"/>
      <w:szCs w:val="20"/>
      <w:lang w:eastAsia="ru-RU"/>
    </w:rPr>
  </w:style>
  <w:style w:type="paragraph" w:styleId="a5">
    <w:name w:val="List Paragraph"/>
    <w:basedOn w:val="a0"/>
    <w:link w:val="a6"/>
    <w:uiPriority w:val="34"/>
    <w:qFormat/>
    <w:rsid w:val="00FE1800"/>
    <w:pPr>
      <w:ind w:left="720"/>
      <w:contextualSpacing/>
    </w:pPr>
    <w:rPr>
      <w:rFonts w:eastAsiaTheme="minorEastAsia"/>
    </w:rPr>
  </w:style>
  <w:style w:type="character" w:customStyle="1" w:styleId="apple-converted-space">
    <w:name w:val="apple-converted-space"/>
    <w:basedOn w:val="a1"/>
    <w:rsid w:val="00FE1800"/>
  </w:style>
  <w:style w:type="table" w:styleId="a7">
    <w:name w:val="Table Grid"/>
    <w:basedOn w:val="a2"/>
    <w:rsid w:val="00FE180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">
    <w:name w:val="Перечень"/>
    <w:basedOn w:val="a0"/>
    <w:next w:val="a0"/>
    <w:link w:val="a8"/>
    <w:qFormat/>
    <w:rsid w:val="00815B5B"/>
    <w:pPr>
      <w:numPr>
        <w:numId w:val="1"/>
      </w:numPr>
      <w:suppressAutoHyphens/>
      <w:spacing w:after="0" w:line="360" w:lineRule="auto"/>
      <w:ind w:left="0" w:firstLine="284"/>
      <w:jc w:val="both"/>
    </w:pPr>
    <w:rPr>
      <w:rFonts w:ascii="Times New Roman" w:hAnsi="Times New Roman" w:cs="Times New Roman"/>
      <w:sz w:val="28"/>
      <w:u w:color="000000"/>
      <w:bdr w:val="nil"/>
    </w:rPr>
  </w:style>
  <w:style w:type="character" w:customStyle="1" w:styleId="a8">
    <w:name w:val="Перечень Знак"/>
    <w:link w:val="a"/>
    <w:rsid w:val="00815B5B"/>
    <w:rPr>
      <w:rFonts w:ascii="Times New Roman" w:eastAsia="Calibri" w:hAnsi="Times New Roman" w:cs="Times New Roman"/>
      <w:sz w:val="28"/>
      <w:u w:color="000000"/>
      <w:bdr w:val="nil"/>
      <w:lang w:eastAsia="ru-RU"/>
    </w:rPr>
  </w:style>
  <w:style w:type="paragraph" w:styleId="a9">
    <w:name w:val="Body Text Indent"/>
    <w:basedOn w:val="a0"/>
    <w:link w:val="aa"/>
    <w:rsid w:val="00952F5A"/>
    <w:pPr>
      <w:spacing w:after="0" w:line="360" w:lineRule="auto"/>
      <w:ind w:firstLine="708"/>
      <w:jc w:val="both"/>
    </w:pPr>
    <w:rPr>
      <w:rFonts w:ascii="Times New Roman" w:eastAsia="Times New Roman" w:hAnsi="Times New Roman" w:cs="Times New Roman"/>
      <w:sz w:val="28"/>
      <w:szCs w:val="28"/>
    </w:rPr>
  </w:style>
  <w:style w:type="character" w:customStyle="1" w:styleId="aa">
    <w:name w:val="Основной текст с отступом Знак"/>
    <w:basedOn w:val="a1"/>
    <w:link w:val="a9"/>
    <w:rsid w:val="00952F5A"/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22">
    <w:name w:val="Body Text 2"/>
    <w:basedOn w:val="a0"/>
    <w:link w:val="23"/>
    <w:unhideWhenUsed/>
    <w:rsid w:val="00D05D72"/>
    <w:pPr>
      <w:spacing w:after="120" w:line="480" w:lineRule="auto"/>
    </w:pPr>
  </w:style>
  <w:style w:type="character" w:customStyle="1" w:styleId="23">
    <w:name w:val="Основной текст 2 Знак"/>
    <w:basedOn w:val="a1"/>
    <w:link w:val="22"/>
    <w:rsid w:val="00D05D72"/>
  </w:style>
  <w:style w:type="paragraph" w:styleId="ab">
    <w:name w:val="footnote text"/>
    <w:basedOn w:val="a0"/>
    <w:link w:val="ac"/>
    <w:semiHidden/>
    <w:unhideWhenUsed/>
    <w:rsid w:val="00D05D72"/>
    <w:rPr>
      <w:rFonts w:cs="Times New Roman"/>
      <w:sz w:val="20"/>
      <w:szCs w:val="20"/>
    </w:rPr>
  </w:style>
  <w:style w:type="character" w:customStyle="1" w:styleId="ac">
    <w:name w:val="Текст сноски Знак"/>
    <w:basedOn w:val="a1"/>
    <w:link w:val="ab"/>
    <w:semiHidden/>
    <w:rsid w:val="00D05D72"/>
    <w:rPr>
      <w:rFonts w:ascii="Calibri" w:eastAsia="Calibri" w:hAnsi="Calibri" w:cs="Times New Roman"/>
      <w:sz w:val="20"/>
      <w:szCs w:val="20"/>
    </w:rPr>
  </w:style>
  <w:style w:type="character" w:styleId="ad">
    <w:name w:val="footnote reference"/>
    <w:basedOn w:val="a1"/>
    <w:semiHidden/>
    <w:rsid w:val="00D05D72"/>
    <w:rPr>
      <w:vertAlign w:val="superscript"/>
    </w:rPr>
  </w:style>
  <w:style w:type="paragraph" w:styleId="ae">
    <w:name w:val="Body Text"/>
    <w:basedOn w:val="a0"/>
    <w:link w:val="af"/>
    <w:unhideWhenUsed/>
    <w:rsid w:val="0007396F"/>
    <w:pPr>
      <w:spacing w:after="120"/>
    </w:pPr>
    <w:rPr>
      <w:rFonts w:cs="Times New Roman"/>
    </w:rPr>
  </w:style>
  <w:style w:type="character" w:customStyle="1" w:styleId="af">
    <w:name w:val="Основной текст Знак"/>
    <w:basedOn w:val="a1"/>
    <w:link w:val="ae"/>
    <w:rsid w:val="0007396F"/>
    <w:rPr>
      <w:rFonts w:ascii="Calibri" w:eastAsia="Calibri" w:hAnsi="Calibri" w:cs="Times New Roman"/>
    </w:rPr>
  </w:style>
  <w:style w:type="paragraph" w:styleId="af0">
    <w:name w:val="Document Map"/>
    <w:basedOn w:val="a0"/>
    <w:link w:val="af1"/>
    <w:semiHidden/>
    <w:unhideWhenUsed/>
    <w:rsid w:val="003E3F8E"/>
    <w:pPr>
      <w:spacing w:after="0" w:line="240" w:lineRule="auto"/>
    </w:pPr>
    <w:rPr>
      <w:rFonts w:ascii="Tahoma" w:eastAsia="Times New Roman" w:hAnsi="Tahoma" w:cs="Tahoma"/>
      <w:sz w:val="16"/>
      <w:szCs w:val="16"/>
    </w:rPr>
  </w:style>
  <w:style w:type="character" w:customStyle="1" w:styleId="af1">
    <w:name w:val="Схема документа Знак"/>
    <w:basedOn w:val="a1"/>
    <w:link w:val="af0"/>
    <w:semiHidden/>
    <w:rsid w:val="003E3F8E"/>
    <w:rPr>
      <w:rFonts w:ascii="Tahoma" w:eastAsia="Times New Roman" w:hAnsi="Tahoma" w:cs="Tahoma"/>
      <w:sz w:val="16"/>
      <w:szCs w:val="16"/>
      <w:lang w:eastAsia="ru-RU"/>
    </w:rPr>
  </w:style>
  <w:style w:type="character" w:styleId="af2">
    <w:name w:val="Strong"/>
    <w:qFormat/>
    <w:rsid w:val="003E3F8E"/>
    <w:rPr>
      <w:b/>
      <w:bCs/>
    </w:rPr>
  </w:style>
  <w:style w:type="character" w:styleId="af3">
    <w:name w:val="Hyperlink"/>
    <w:rsid w:val="003E3F8E"/>
    <w:rPr>
      <w:color w:val="0000FF"/>
      <w:u w:val="single"/>
    </w:rPr>
  </w:style>
  <w:style w:type="paragraph" w:styleId="af4">
    <w:name w:val="header"/>
    <w:basedOn w:val="a0"/>
    <w:link w:val="af5"/>
    <w:semiHidden/>
    <w:unhideWhenUsed/>
    <w:rsid w:val="003E3F8E"/>
    <w:pPr>
      <w:tabs>
        <w:tab w:val="center" w:pos="4677"/>
        <w:tab w:val="right" w:pos="9355"/>
      </w:tabs>
    </w:pPr>
    <w:rPr>
      <w:rFonts w:cs="Times New Roman"/>
    </w:rPr>
  </w:style>
  <w:style w:type="character" w:customStyle="1" w:styleId="af5">
    <w:name w:val="Верхний колонтитул Знак"/>
    <w:basedOn w:val="a1"/>
    <w:link w:val="af4"/>
    <w:semiHidden/>
    <w:rsid w:val="003E3F8E"/>
    <w:rPr>
      <w:rFonts w:ascii="Calibri" w:eastAsia="Calibri" w:hAnsi="Calibri" w:cs="Times New Roman"/>
    </w:rPr>
  </w:style>
  <w:style w:type="paragraph" w:styleId="af6">
    <w:name w:val="footer"/>
    <w:basedOn w:val="a0"/>
    <w:link w:val="af7"/>
    <w:unhideWhenUsed/>
    <w:rsid w:val="003E3F8E"/>
    <w:pPr>
      <w:tabs>
        <w:tab w:val="center" w:pos="4677"/>
        <w:tab w:val="right" w:pos="9355"/>
      </w:tabs>
    </w:pPr>
    <w:rPr>
      <w:rFonts w:cs="Times New Roman"/>
    </w:rPr>
  </w:style>
  <w:style w:type="character" w:customStyle="1" w:styleId="af7">
    <w:name w:val="Нижний колонтитул Знак"/>
    <w:basedOn w:val="a1"/>
    <w:link w:val="af6"/>
    <w:rsid w:val="003E3F8E"/>
    <w:rPr>
      <w:rFonts w:ascii="Calibri" w:eastAsia="Calibri" w:hAnsi="Calibri" w:cs="Times New Roman"/>
    </w:rPr>
  </w:style>
  <w:style w:type="paragraph" w:styleId="af8">
    <w:name w:val="Balloon Text"/>
    <w:basedOn w:val="a0"/>
    <w:link w:val="af9"/>
    <w:semiHidden/>
    <w:unhideWhenUsed/>
    <w:rsid w:val="003E3F8E"/>
    <w:pPr>
      <w:spacing w:after="0" w:line="240" w:lineRule="auto"/>
    </w:pPr>
    <w:rPr>
      <w:rFonts w:ascii="Tahoma" w:hAnsi="Tahoma" w:cs="Times New Roman"/>
      <w:sz w:val="16"/>
      <w:szCs w:val="16"/>
    </w:rPr>
  </w:style>
  <w:style w:type="character" w:customStyle="1" w:styleId="af9">
    <w:name w:val="Текст выноски Знак"/>
    <w:basedOn w:val="a1"/>
    <w:link w:val="af8"/>
    <w:semiHidden/>
    <w:rsid w:val="003E3F8E"/>
    <w:rPr>
      <w:rFonts w:ascii="Tahoma" w:eastAsia="Calibri" w:hAnsi="Tahoma" w:cs="Times New Roman"/>
      <w:sz w:val="16"/>
      <w:szCs w:val="16"/>
    </w:rPr>
  </w:style>
  <w:style w:type="paragraph" w:styleId="afa">
    <w:name w:val="No Spacing"/>
    <w:uiPriority w:val="1"/>
    <w:qFormat/>
    <w:rsid w:val="003E3F8E"/>
    <w:pPr>
      <w:spacing w:after="0" w:line="240" w:lineRule="auto"/>
    </w:pPr>
    <w:rPr>
      <w:rFonts w:cs="Times New Roman"/>
    </w:rPr>
  </w:style>
  <w:style w:type="paragraph" w:customStyle="1" w:styleId="21">
    <w:name w:val="Средняя сетка 21"/>
    <w:basedOn w:val="a0"/>
    <w:qFormat/>
    <w:rsid w:val="008B1C47"/>
    <w:pPr>
      <w:numPr>
        <w:numId w:val="4"/>
      </w:numPr>
      <w:spacing w:after="0" w:line="360" w:lineRule="auto"/>
      <w:contextualSpacing/>
      <w:jc w:val="both"/>
      <w:outlineLvl w:val="1"/>
    </w:pPr>
    <w:rPr>
      <w:rFonts w:ascii="Times New Roman" w:eastAsia="Times New Roman" w:hAnsi="Times New Roman" w:cs="Times New Roman"/>
      <w:sz w:val="28"/>
      <w:szCs w:val="24"/>
    </w:rPr>
  </w:style>
  <w:style w:type="paragraph" w:customStyle="1" w:styleId="30">
    <w:name w:val="Обычный3"/>
    <w:rsid w:val="00755E1C"/>
    <w:pPr>
      <w:spacing w:after="0"/>
    </w:pPr>
    <w:rPr>
      <w:rFonts w:ascii="Arial" w:eastAsia="Arial" w:hAnsi="Arial" w:cs="Arial"/>
      <w:color w:val="000000"/>
    </w:rPr>
  </w:style>
  <w:style w:type="character" w:customStyle="1" w:styleId="a6">
    <w:name w:val="Абзац списка Знак"/>
    <w:link w:val="a5"/>
    <w:uiPriority w:val="34"/>
    <w:locked/>
    <w:rsid w:val="0031217F"/>
    <w:rPr>
      <w:rFonts w:eastAsiaTheme="minorEastAsia"/>
      <w:lang w:eastAsia="ru-RU"/>
    </w:rPr>
  </w:style>
  <w:style w:type="paragraph" w:customStyle="1" w:styleId="11">
    <w:name w:val="Абзац списка1"/>
    <w:basedOn w:val="a0"/>
    <w:rsid w:val="002C56C7"/>
    <w:pPr>
      <w:ind w:left="720"/>
    </w:pPr>
  </w:style>
  <w:style w:type="paragraph" w:customStyle="1" w:styleId="12">
    <w:name w:val="Без интервала1"/>
    <w:rsid w:val="002C56C7"/>
    <w:pPr>
      <w:spacing w:after="0" w:line="240" w:lineRule="auto"/>
    </w:pPr>
    <w:rPr>
      <w:rFonts w:eastAsia="Times New Roman"/>
    </w:rPr>
  </w:style>
  <w:style w:type="paragraph" w:customStyle="1" w:styleId="ConsPlusNormal">
    <w:name w:val="ConsPlusNormal"/>
    <w:rsid w:val="00BC0F69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Theme="minorEastAsia" w:hAnsi="Times New Roman" w:cs="Times New Roman"/>
      <w:sz w:val="24"/>
      <w:szCs w:val="24"/>
    </w:rPr>
  </w:style>
  <w:style w:type="paragraph" w:customStyle="1" w:styleId="afb">
    <w:name w:val="Основной"/>
    <w:basedOn w:val="a0"/>
    <w:link w:val="afc"/>
    <w:uiPriority w:val="99"/>
    <w:rsid w:val="00264BD3"/>
    <w:pPr>
      <w:autoSpaceDE w:val="0"/>
      <w:autoSpaceDN w:val="0"/>
      <w:adjustRightInd w:val="0"/>
      <w:spacing w:after="0" w:line="214" w:lineRule="atLeast"/>
      <w:ind w:firstLine="283"/>
      <w:jc w:val="both"/>
      <w:textAlignment w:val="center"/>
    </w:pPr>
    <w:rPr>
      <w:rFonts w:ascii="NewtonCSanPin" w:eastAsia="Times New Roman" w:hAnsi="NewtonCSanPin" w:cs="Times New Roman"/>
      <w:color w:val="000000"/>
      <w:sz w:val="21"/>
      <w:szCs w:val="21"/>
    </w:rPr>
  </w:style>
  <w:style w:type="character" w:customStyle="1" w:styleId="afc">
    <w:name w:val="Основной Знак"/>
    <w:link w:val="afb"/>
    <w:uiPriority w:val="99"/>
    <w:rsid w:val="00264BD3"/>
    <w:rPr>
      <w:rFonts w:ascii="NewtonCSanPin" w:eastAsia="Times New Roman" w:hAnsi="NewtonCSanPin" w:cs="Times New Roman"/>
      <w:color w:val="000000"/>
      <w:sz w:val="21"/>
      <w:szCs w:val="21"/>
      <w:lang w:eastAsia="ru-RU"/>
    </w:rPr>
  </w:style>
  <w:style w:type="paragraph" w:styleId="afd">
    <w:name w:val="Normal (Web)"/>
    <w:basedOn w:val="a0"/>
    <w:uiPriority w:val="99"/>
    <w:unhideWhenUsed/>
    <w:rsid w:val="00264BD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fe">
    <w:name w:val="Subtitle"/>
    <w:basedOn w:val="a0"/>
    <w:next w:val="a0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ff">
    <w:basedOn w:val="TableNormal"/>
    <w:tblPr>
      <w:tblStyleRowBandSize w:val="1"/>
      <w:tblStyleColBandSize w:val="1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ff0">
    <w:basedOn w:val="TableNormal"/>
    <w:tblPr>
      <w:tblStyleRowBandSize w:val="1"/>
      <w:tblStyleColBandSize w:val="1"/>
      <w:tblCellMar>
        <w:top w:w="0" w:type="dxa"/>
        <w:left w:w="115" w:type="dxa"/>
        <w:bottom w:w="0" w:type="dxa"/>
        <w:right w:w="115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Calibr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FE1800"/>
  </w:style>
  <w:style w:type="paragraph" w:styleId="1">
    <w:name w:val="heading 1"/>
    <w:basedOn w:val="a0"/>
    <w:next w:val="a0"/>
    <w:link w:val="10"/>
    <w:qFormat/>
    <w:rsid w:val="003E3F8E"/>
    <w:pPr>
      <w:keepNext/>
      <w:spacing w:before="240" w:after="60"/>
      <w:outlineLvl w:val="0"/>
    </w:pPr>
    <w:rPr>
      <w:rFonts w:ascii="Cambria" w:eastAsia="Times New Roman" w:hAnsi="Cambria" w:cs="Times New Roman"/>
      <w:b/>
      <w:bCs/>
      <w:kern w:val="32"/>
      <w:sz w:val="32"/>
      <w:szCs w:val="32"/>
    </w:rPr>
  </w:style>
  <w:style w:type="paragraph" w:styleId="2">
    <w:name w:val="heading 2"/>
    <w:basedOn w:val="a0"/>
    <w:next w:val="a0"/>
    <w:link w:val="20"/>
    <w:qFormat/>
    <w:rsid w:val="003E3F8E"/>
    <w:pPr>
      <w:keepNext/>
      <w:spacing w:before="240" w:after="60" w:line="240" w:lineRule="auto"/>
      <w:outlineLvl w:val="1"/>
    </w:pPr>
    <w:rPr>
      <w:rFonts w:ascii="Arial" w:eastAsia="Times New Roman" w:hAnsi="Arial" w:cs="Times New Roman"/>
      <w:b/>
      <w:bCs/>
      <w:i/>
      <w:iCs/>
      <w:sz w:val="28"/>
      <w:szCs w:val="28"/>
    </w:rPr>
  </w:style>
  <w:style w:type="paragraph" w:styleId="3">
    <w:name w:val="heading 3"/>
    <w:basedOn w:val="a0"/>
    <w:next w:val="a0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4">
    <w:name w:val="heading 4"/>
    <w:basedOn w:val="a0"/>
    <w:next w:val="a0"/>
    <w:link w:val="40"/>
    <w:unhideWhenUsed/>
    <w:qFormat/>
    <w:rsid w:val="008B1C47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0"/>
    <w:next w:val="a0"/>
    <w:link w:val="50"/>
    <w:qFormat/>
    <w:rsid w:val="003E3F8E"/>
    <w:pPr>
      <w:keepNext/>
      <w:widowControl w:val="0"/>
      <w:autoSpaceDE w:val="0"/>
      <w:autoSpaceDN w:val="0"/>
      <w:adjustRightInd w:val="0"/>
      <w:spacing w:after="0" w:line="360" w:lineRule="auto"/>
      <w:ind w:firstLine="560"/>
      <w:jc w:val="center"/>
      <w:outlineLvl w:val="4"/>
    </w:pPr>
    <w:rPr>
      <w:rFonts w:ascii="Times New Roman" w:eastAsia="Times New Roman" w:hAnsi="Times New Roman" w:cs="Times New Roman"/>
      <w:b/>
      <w:sz w:val="24"/>
      <w:szCs w:val="20"/>
    </w:rPr>
  </w:style>
  <w:style w:type="paragraph" w:styleId="6">
    <w:name w:val="heading 6"/>
    <w:basedOn w:val="a0"/>
    <w:next w:val="a0"/>
    <w:pPr>
      <w:keepNext/>
      <w:keepLines/>
      <w:spacing w:before="200" w:after="40"/>
      <w:outlineLvl w:val="5"/>
    </w:pPr>
    <w:rPr>
      <w:b/>
      <w:sz w:val="20"/>
      <w:szCs w:val="20"/>
    </w:rPr>
  </w:style>
  <w:style w:type="paragraph" w:styleId="7">
    <w:name w:val="heading 7"/>
    <w:basedOn w:val="a0"/>
    <w:next w:val="a0"/>
    <w:link w:val="70"/>
    <w:qFormat/>
    <w:rsid w:val="003E3F8E"/>
    <w:pPr>
      <w:keepNext/>
      <w:spacing w:before="120" w:after="0" w:line="240" w:lineRule="auto"/>
      <w:ind w:firstLine="567"/>
      <w:jc w:val="center"/>
      <w:outlineLvl w:val="6"/>
    </w:pPr>
    <w:rPr>
      <w:rFonts w:ascii="Verdana" w:eastAsia="Times New Roman" w:hAnsi="Verdana" w:cs="Times New Roman"/>
      <w:b/>
      <w:sz w:val="24"/>
      <w:szCs w:val="20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4">
    <w:name w:val="Title"/>
    <w:basedOn w:val="a0"/>
    <w:next w:val="a0"/>
    <w:pPr>
      <w:keepNext/>
      <w:keepLines/>
      <w:spacing w:before="480" w:after="120"/>
    </w:pPr>
    <w:rPr>
      <w:b/>
      <w:sz w:val="72"/>
      <w:szCs w:val="72"/>
    </w:rPr>
  </w:style>
  <w:style w:type="character" w:customStyle="1" w:styleId="10">
    <w:name w:val="Заголовок 1 Знак"/>
    <w:basedOn w:val="a1"/>
    <w:link w:val="1"/>
    <w:rsid w:val="003E3F8E"/>
    <w:rPr>
      <w:rFonts w:ascii="Cambria" w:eastAsia="Times New Roman" w:hAnsi="Cambria" w:cs="Times New Roman"/>
      <w:b/>
      <w:bCs/>
      <w:kern w:val="32"/>
      <w:sz w:val="32"/>
      <w:szCs w:val="32"/>
    </w:rPr>
  </w:style>
  <w:style w:type="character" w:customStyle="1" w:styleId="20">
    <w:name w:val="Заголовок 2 Знак"/>
    <w:basedOn w:val="a1"/>
    <w:link w:val="2"/>
    <w:rsid w:val="003E3F8E"/>
    <w:rPr>
      <w:rFonts w:ascii="Arial" w:eastAsia="Times New Roman" w:hAnsi="Arial" w:cs="Times New Roman"/>
      <w:b/>
      <w:bCs/>
      <w:i/>
      <w:iCs/>
      <w:sz w:val="28"/>
      <w:szCs w:val="28"/>
      <w:lang w:eastAsia="ru-RU"/>
    </w:rPr>
  </w:style>
  <w:style w:type="character" w:customStyle="1" w:styleId="40">
    <w:name w:val="Заголовок 4 Знак"/>
    <w:basedOn w:val="a1"/>
    <w:link w:val="4"/>
    <w:semiHidden/>
    <w:rsid w:val="008B1C47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50">
    <w:name w:val="Заголовок 5 Знак"/>
    <w:basedOn w:val="a1"/>
    <w:link w:val="5"/>
    <w:rsid w:val="003E3F8E"/>
    <w:rPr>
      <w:rFonts w:ascii="Times New Roman" w:eastAsia="Times New Roman" w:hAnsi="Times New Roman" w:cs="Times New Roman"/>
      <w:b/>
      <w:sz w:val="24"/>
      <w:szCs w:val="20"/>
      <w:lang w:eastAsia="ru-RU"/>
    </w:rPr>
  </w:style>
  <w:style w:type="character" w:customStyle="1" w:styleId="70">
    <w:name w:val="Заголовок 7 Знак"/>
    <w:basedOn w:val="a1"/>
    <w:link w:val="7"/>
    <w:rsid w:val="003E3F8E"/>
    <w:rPr>
      <w:rFonts w:ascii="Verdana" w:eastAsia="Times New Roman" w:hAnsi="Verdana" w:cs="Times New Roman"/>
      <w:b/>
      <w:sz w:val="24"/>
      <w:szCs w:val="20"/>
      <w:lang w:eastAsia="ru-RU"/>
    </w:rPr>
  </w:style>
  <w:style w:type="paragraph" w:styleId="a5">
    <w:name w:val="List Paragraph"/>
    <w:basedOn w:val="a0"/>
    <w:link w:val="a6"/>
    <w:uiPriority w:val="34"/>
    <w:qFormat/>
    <w:rsid w:val="00FE1800"/>
    <w:pPr>
      <w:ind w:left="720"/>
      <w:contextualSpacing/>
    </w:pPr>
    <w:rPr>
      <w:rFonts w:eastAsiaTheme="minorEastAsia"/>
    </w:rPr>
  </w:style>
  <w:style w:type="character" w:customStyle="1" w:styleId="apple-converted-space">
    <w:name w:val="apple-converted-space"/>
    <w:basedOn w:val="a1"/>
    <w:rsid w:val="00FE1800"/>
  </w:style>
  <w:style w:type="table" w:styleId="a7">
    <w:name w:val="Table Grid"/>
    <w:basedOn w:val="a2"/>
    <w:rsid w:val="00FE180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">
    <w:name w:val="Перечень"/>
    <w:basedOn w:val="a0"/>
    <w:next w:val="a0"/>
    <w:link w:val="a8"/>
    <w:qFormat/>
    <w:rsid w:val="00815B5B"/>
    <w:pPr>
      <w:numPr>
        <w:numId w:val="1"/>
      </w:numPr>
      <w:suppressAutoHyphens/>
      <w:spacing w:after="0" w:line="360" w:lineRule="auto"/>
      <w:ind w:left="0" w:firstLine="284"/>
      <w:jc w:val="both"/>
    </w:pPr>
    <w:rPr>
      <w:rFonts w:ascii="Times New Roman" w:hAnsi="Times New Roman" w:cs="Times New Roman"/>
      <w:sz w:val="28"/>
      <w:u w:color="000000"/>
      <w:bdr w:val="nil"/>
    </w:rPr>
  </w:style>
  <w:style w:type="character" w:customStyle="1" w:styleId="a8">
    <w:name w:val="Перечень Знак"/>
    <w:link w:val="a"/>
    <w:rsid w:val="00815B5B"/>
    <w:rPr>
      <w:rFonts w:ascii="Times New Roman" w:eastAsia="Calibri" w:hAnsi="Times New Roman" w:cs="Times New Roman"/>
      <w:sz w:val="28"/>
      <w:u w:color="000000"/>
      <w:bdr w:val="nil"/>
      <w:lang w:eastAsia="ru-RU"/>
    </w:rPr>
  </w:style>
  <w:style w:type="paragraph" w:styleId="a9">
    <w:name w:val="Body Text Indent"/>
    <w:basedOn w:val="a0"/>
    <w:link w:val="aa"/>
    <w:rsid w:val="00952F5A"/>
    <w:pPr>
      <w:spacing w:after="0" w:line="360" w:lineRule="auto"/>
      <w:ind w:firstLine="708"/>
      <w:jc w:val="both"/>
    </w:pPr>
    <w:rPr>
      <w:rFonts w:ascii="Times New Roman" w:eastAsia="Times New Roman" w:hAnsi="Times New Roman" w:cs="Times New Roman"/>
      <w:sz w:val="28"/>
      <w:szCs w:val="28"/>
    </w:rPr>
  </w:style>
  <w:style w:type="character" w:customStyle="1" w:styleId="aa">
    <w:name w:val="Основной текст с отступом Знак"/>
    <w:basedOn w:val="a1"/>
    <w:link w:val="a9"/>
    <w:rsid w:val="00952F5A"/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22">
    <w:name w:val="Body Text 2"/>
    <w:basedOn w:val="a0"/>
    <w:link w:val="23"/>
    <w:unhideWhenUsed/>
    <w:rsid w:val="00D05D72"/>
    <w:pPr>
      <w:spacing w:after="120" w:line="480" w:lineRule="auto"/>
    </w:pPr>
  </w:style>
  <w:style w:type="character" w:customStyle="1" w:styleId="23">
    <w:name w:val="Основной текст 2 Знак"/>
    <w:basedOn w:val="a1"/>
    <w:link w:val="22"/>
    <w:rsid w:val="00D05D72"/>
  </w:style>
  <w:style w:type="paragraph" w:styleId="ab">
    <w:name w:val="footnote text"/>
    <w:basedOn w:val="a0"/>
    <w:link w:val="ac"/>
    <w:semiHidden/>
    <w:unhideWhenUsed/>
    <w:rsid w:val="00D05D72"/>
    <w:rPr>
      <w:rFonts w:cs="Times New Roman"/>
      <w:sz w:val="20"/>
      <w:szCs w:val="20"/>
    </w:rPr>
  </w:style>
  <w:style w:type="character" w:customStyle="1" w:styleId="ac">
    <w:name w:val="Текст сноски Знак"/>
    <w:basedOn w:val="a1"/>
    <w:link w:val="ab"/>
    <w:semiHidden/>
    <w:rsid w:val="00D05D72"/>
    <w:rPr>
      <w:rFonts w:ascii="Calibri" w:eastAsia="Calibri" w:hAnsi="Calibri" w:cs="Times New Roman"/>
      <w:sz w:val="20"/>
      <w:szCs w:val="20"/>
    </w:rPr>
  </w:style>
  <w:style w:type="character" w:styleId="ad">
    <w:name w:val="footnote reference"/>
    <w:basedOn w:val="a1"/>
    <w:semiHidden/>
    <w:rsid w:val="00D05D72"/>
    <w:rPr>
      <w:vertAlign w:val="superscript"/>
    </w:rPr>
  </w:style>
  <w:style w:type="paragraph" w:styleId="ae">
    <w:name w:val="Body Text"/>
    <w:basedOn w:val="a0"/>
    <w:link w:val="af"/>
    <w:unhideWhenUsed/>
    <w:rsid w:val="0007396F"/>
    <w:pPr>
      <w:spacing w:after="120"/>
    </w:pPr>
    <w:rPr>
      <w:rFonts w:cs="Times New Roman"/>
    </w:rPr>
  </w:style>
  <w:style w:type="character" w:customStyle="1" w:styleId="af">
    <w:name w:val="Основной текст Знак"/>
    <w:basedOn w:val="a1"/>
    <w:link w:val="ae"/>
    <w:rsid w:val="0007396F"/>
    <w:rPr>
      <w:rFonts w:ascii="Calibri" w:eastAsia="Calibri" w:hAnsi="Calibri" w:cs="Times New Roman"/>
    </w:rPr>
  </w:style>
  <w:style w:type="paragraph" w:styleId="af0">
    <w:name w:val="Document Map"/>
    <w:basedOn w:val="a0"/>
    <w:link w:val="af1"/>
    <w:semiHidden/>
    <w:unhideWhenUsed/>
    <w:rsid w:val="003E3F8E"/>
    <w:pPr>
      <w:spacing w:after="0" w:line="240" w:lineRule="auto"/>
    </w:pPr>
    <w:rPr>
      <w:rFonts w:ascii="Tahoma" w:eastAsia="Times New Roman" w:hAnsi="Tahoma" w:cs="Tahoma"/>
      <w:sz w:val="16"/>
      <w:szCs w:val="16"/>
    </w:rPr>
  </w:style>
  <w:style w:type="character" w:customStyle="1" w:styleId="af1">
    <w:name w:val="Схема документа Знак"/>
    <w:basedOn w:val="a1"/>
    <w:link w:val="af0"/>
    <w:semiHidden/>
    <w:rsid w:val="003E3F8E"/>
    <w:rPr>
      <w:rFonts w:ascii="Tahoma" w:eastAsia="Times New Roman" w:hAnsi="Tahoma" w:cs="Tahoma"/>
      <w:sz w:val="16"/>
      <w:szCs w:val="16"/>
      <w:lang w:eastAsia="ru-RU"/>
    </w:rPr>
  </w:style>
  <w:style w:type="character" w:styleId="af2">
    <w:name w:val="Strong"/>
    <w:qFormat/>
    <w:rsid w:val="003E3F8E"/>
    <w:rPr>
      <w:b/>
      <w:bCs/>
    </w:rPr>
  </w:style>
  <w:style w:type="character" w:styleId="af3">
    <w:name w:val="Hyperlink"/>
    <w:rsid w:val="003E3F8E"/>
    <w:rPr>
      <w:color w:val="0000FF"/>
      <w:u w:val="single"/>
    </w:rPr>
  </w:style>
  <w:style w:type="paragraph" w:styleId="af4">
    <w:name w:val="header"/>
    <w:basedOn w:val="a0"/>
    <w:link w:val="af5"/>
    <w:semiHidden/>
    <w:unhideWhenUsed/>
    <w:rsid w:val="003E3F8E"/>
    <w:pPr>
      <w:tabs>
        <w:tab w:val="center" w:pos="4677"/>
        <w:tab w:val="right" w:pos="9355"/>
      </w:tabs>
    </w:pPr>
    <w:rPr>
      <w:rFonts w:cs="Times New Roman"/>
    </w:rPr>
  </w:style>
  <w:style w:type="character" w:customStyle="1" w:styleId="af5">
    <w:name w:val="Верхний колонтитул Знак"/>
    <w:basedOn w:val="a1"/>
    <w:link w:val="af4"/>
    <w:semiHidden/>
    <w:rsid w:val="003E3F8E"/>
    <w:rPr>
      <w:rFonts w:ascii="Calibri" w:eastAsia="Calibri" w:hAnsi="Calibri" w:cs="Times New Roman"/>
    </w:rPr>
  </w:style>
  <w:style w:type="paragraph" w:styleId="af6">
    <w:name w:val="footer"/>
    <w:basedOn w:val="a0"/>
    <w:link w:val="af7"/>
    <w:unhideWhenUsed/>
    <w:rsid w:val="003E3F8E"/>
    <w:pPr>
      <w:tabs>
        <w:tab w:val="center" w:pos="4677"/>
        <w:tab w:val="right" w:pos="9355"/>
      </w:tabs>
    </w:pPr>
    <w:rPr>
      <w:rFonts w:cs="Times New Roman"/>
    </w:rPr>
  </w:style>
  <w:style w:type="character" w:customStyle="1" w:styleId="af7">
    <w:name w:val="Нижний колонтитул Знак"/>
    <w:basedOn w:val="a1"/>
    <w:link w:val="af6"/>
    <w:rsid w:val="003E3F8E"/>
    <w:rPr>
      <w:rFonts w:ascii="Calibri" w:eastAsia="Calibri" w:hAnsi="Calibri" w:cs="Times New Roman"/>
    </w:rPr>
  </w:style>
  <w:style w:type="paragraph" w:styleId="af8">
    <w:name w:val="Balloon Text"/>
    <w:basedOn w:val="a0"/>
    <w:link w:val="af9"/>
    <w:semiHidden/>
    <w:unhideWhenUsed/>
    <w:rsid w:val="003E3F8E"/>
    <w:pPr>
      <w:spacing w:after="0" w:line="240" w:lineRule="auto"/>
    </w:pPr>
    <w:rPr>
      <w:rFonts w:ascii="Tahoma" w:hAnsi="Tahoma" w:cs="Times New Roman"/>
      <w:sz w:val="16"/>
      <w:szCs w:val="16"/>
    </w:rPr>
  </w:style>
  <w:style w:type="character" w:customStyle="1" w:styleId="af9">
    <w:name w:val="Текст выноски Знак"/>
    <w:basedOn w:val="a1"/>
    <w:link w:val="af8"/>
    <w:semiHidden/>
    <w:rsid w:val="003E3F8E"/>
    <w:rPr>
      <w:rFonts w:ascii="Tahoma" w:eastAsia="Calibri" w:hAnsi="Tahoma" w:cs="Times New Roman"/>
      <w:sz w:val="16"/>
      <w:szCs w:val="16"/>
    </w:rPr>
  </w:style>
  <w:style w:type="paragraph" w:styleId="afa">
    <w:name w:val="No Spacing"/>
    <w:uiPriority w:val="1"/>
    <w:qFormat/>
    <w:rsid w:val="003E3F8E"/>
    <w:pPr>
      <w:spacing w:after="0" w:line="240" w:lineRule="auto"/>
    </w:pPr>
    <w:rPr>
      <w:rFonts w:cs="Times New Roman"/>
    </w:rPr>
  </w:style>
  <w:style w:type="paragraph" w:customStyle="1" w:styleId="21">
    <w:name w:val="Средняя сетка 21"/>
    <w:basedOn w:val="a0"/>
    <w:qFormat/>
    <w:rsid w:val="008B1C47"/>
    <w:pPr>
      <w:numPr>
        <w:numId w:val="4"/>
      </w:numPr>
      <w:spacing w:after="0" w:line="360" w:lineRule="auto"/>
      <w:contextualSpacing/>
      <w:jc w:val="both"/>
      <w:outlineLvl w:val="1"/>
    </w:pPr>
    <w:rPr>
      <w:rFonts w:ascii="Times New Roman" w:eastAsia="Times New Roman" w:hAnsi="Times New Roman" w:cs="Times New Roman"/>
      <w:sz w:val="28"/>
      <w:szCs w:val="24"/>
    </w:rPr>
  </w:style>
  <w:style w:type="paragraph" w:customStyle="1" w:styleId="30">
    <w:name w:val="Обычный3"/>
    <w:rsid w:val="00755E1C"/>
    <w:pPr>
      <w:spacing w:after="0"/>
    </w:pPr>
    <w:rPr>
      <w:rFonts w:ascii="Arial" w:eastAsia="Arial" w:hAnsi="Arial" w:cs="Arial"/>
      <w:color w:val="000000"/>
    </w:rPr>
  </w:style>
  <w:style w:type="character" w:customStyle="1" w:styleId="a6">
    <w:name w:val="Абзац списка Знак"/>
    <w:link w:val="a5"/>
    <w:uiPriority w:val="34"/>
    <w:locked/>
    <w:rsid w:val="0031217F"/>
    <w:rPr>
      <w:rFonts w:eastAsiaTheme="minorEastAsia"/>
      <w:lang w:eastAsia="ru-RU"/>
    </w:rPr>
  </w:style>
  <w:style w:type="paragraph" w:customStyle="1" w:styleId="11">
    <w:name w:val="Абзац списка1"/>
    <w:basedOn w:val="a0"/>
    <w:rsid w:val="002C56C7"/>
    <w:pPr>
      <w:ind w:left="720"/>
    </w:pPr>
  </w:style>
  <w:style w:type="paragraph" w:customStyle="1" w:styleId="12">
    <w:name w:val="Без интервала1"/>
    <w:rsid w:val="002C56C7"/>
    <w:pPr>
      <w:spacing w:after="0" w:line="240" w:lineRule="auto"/>
    </w:pPr>
    <w:rPr>
      <w:rFonts w:eastAsia="Times New Roman"/>
    </w:rPr>
  </w:style>
  <w:style w:type="paragraph" w:customStyle="1" w:styleId="ConsPlusNormal">
    <w:name w:val="ConsPlusNormal"/>
    <w:rsid w:val="00BC0F69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Theme="minorEastAsia" w:hAnsi="Times New Roman" w:cs="Times New Roman"/>
      <w:sz w:val="24"/>
      <w:szCs w:val="24"/>
    </w:rPr>
  </w:style>
  <w:style w:type="paragraph" w:customStyle="1" w:styleId="afb">
    <w:name w:val="Основной"/>
    <w:basedOn w:val="a0"/>
    <w:link w:val="afc"/>
    <w:uiPriority w:val="99"/>
    <w:rsid w:val="00264BD3"/>
    <w:pPr>
      <w:autoSpaceDE w:val="0"/>
      <w:autoSpaceDN w:val="0"/>
      <w:adjustRightInd w:val="0"/>
      <w:spacing w:after="0" w:line="214" w:lineRule="atLeast"/>
      <w:ind w:firstLine="283"/>
      <w:jc w:val="both"/>
      <w:textAlignment w:val="center"/>
    </w:pPr>
    <w:rPr>
      <w:rFonts w:ascii="NewtonCSanPin" w:eastAsia="Times New Roman" w:hAnsi="NewtonCSanPin" w:cs="Times New Roman"/>
      <w:color w:val="000000"/>
      <w:sz w:val="21"/>
      <w:szCs w:val="21"/>
    </w:rPr>
  </w:style>
  <w:style w:type="character" w:customStyle="1" w:styleId="afc">
    <w:name w:val="Основной Знак"/>
    <w:link w:val="afb"/>
    <w:uiPriority w:val="99"/>
    <w:rsid w:val="00264BD3"/>
    <w:rPr>
      <w:rFonts w:ascii="NewtonCSanPin" w:eastAsia="Times New Roman" w:hAnsi="NewtonCSanPin" w:cs="Times New Roman"/>
      <w:color w:val="000000"/>
      <w:sz w:val="21"/>
      <w:szCs w:val="21"/>
      <w:lang w:eastAsia="ru-RU"/>
    </w:rPr>
  </w:style>
  <w:style w:type="paragraph" w:styleId="afd">
    <w:name w:val="Normal (Web)"/>
    <w:basedOn w:val="a0"/>
    <w:uiPriority w:val="99"/>
    <w:unhideWhenUsed/>
    <w:rsid w:val="00264BD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fe">
    <w:name w:val="Subtitle"/>
    <w:basedOn w:val="a0"/>
    <w:next w:val="a0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ff">
    <w:basedOn w:val="TableNormal"/>
    <w:tblPr>
      <w:tblStyleRowBandSize w:val="1"/>
      <w:tblStyleColBandSize w:val="1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ff0">
    <w:basedOn w:val="TableNormal"/>
    <w:tblPr>
      <w:tblStyleRowBandSize w:val="1"/>
      <w:tblStyleColBandSize w:val="1"/>
      <w:tblCellMar>
        <w:top w:w="0" w:type="dxa"/>
        <w:left w:w="115" w:type="dxa"/>
        <w:bottom w:w="0" w:type="dxa"/>
        <w:right w:w="115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1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jaTF5IofytOtp/LsmxgG0IEAet9A==">AMUW2mXoNMORsai3rhB5Y+e+Uz7Wjs/9S4dJy/4u909MTLcdxGFI+HAK79BPmbLUqVG/5UQP8aHB92yYQP99YNZh++unMJB+eyWlkohs1PYCVE2FKt46pRwCn0xnURrGkTiz14ga/Xh9j34jkBS0IQhQgb4BWdeIcWmYLjgWvXL1xU6hMZ100OihcN96pfBAlfP9JPxNNVPUsviWeSQDVZ0BDGQER7LRUg==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15</Pages>
  <Words>5057</Words>
  <Characters>28829</Characters>
  <Application>Microsoft Office Word</Application>
  <DocSecurity>0</DocSecurity>
  <Lines>240</Lines>
  <Paragraphs>67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33819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Zavuch2</dc:creator>
  <cp:lastModifiedBy>132</cp:lastModifiedBy>
  <cp:revision>2</cp:revision>
  <dcterms:created xsi:type="dcterms:W3CDTF">2021-03-30T06:13:00Z</dcterms:created>
  <dcterms:modified xsi:type="dcterms:W3CDTF">2021-03-30T06:13:00Z</dcterms:modified>
</cp:coreProperties>
</file>